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A3" w:rsidRPr="00D305DC" w:rsidRDefault="009340A0" w:rsidP="0091115C">
      <w:pPr>
        <w:pStyle w:val="1"/>
        <w:rPr>
          <w:b/>
        </w:rPr>
      </w:pPr>
      <w:r w:rsidRPr="0091115C">
        <w:rPr>
          <w:b/>
        </w:rPr>
        <w:t>Публичная оферта</w:t>
      </w:r>
      <w:r w:rsidR="00D305DC">
        <w:rPr>
          <w:b/>
        </w:rPr>
        <w:t xml:space="preserve"> на использование продукта «</w:t>
      </w:r>
      <w:r w:rsidRPr="0091115C">
        <w:rPr>
          <w:b/>
        </w:rPr>
        <w:t>Эволюция</w:t>
      </w:r>
      <w:r w:rsidR="00D305DC">
        <w:rPr>
          <w:b/>
        </w:rPr>
        <w:t>»</w:t>
      </w:r>
    </w:p>
    <w:p w:rsidR="001D2B30" w:rsidRDefault="00C401B5" w:rsidP="00C401B5">
      <w:r>
        <w:t>От «1</w:t>
      </w:r>
      <w:r w:rsidR="00414C1F">
        <w:t>0</w:t>
      </w:r>
      <w:r>
        <w:t xml:space="preserve">» </w:t>
      </w:r>
      <w:r w:rsidR="00414C1F">
        <w:t>апреля</w:t>
      </w:r>
      <w:r w:rsidR="00C66542">
        <w:t xml:space="preserve"> </w:t>
      </w:r>
      <w:r>
        <w:t>202</w:t>
      </w:r>
      <w:r w:rsidR="00C66542">
        <w:t>3</w:t>
      </w:r>
      <w:r>
        <w:t xml:space="preserve"> года</w:t>
      </w:r>
    </w:p>
    <w:p w:rsidR="001D2B30" w:rsidRDefault="001D2B30" w:rsidP="00C401B5">
      <w:r w:rsidRPr="00414C1F">
        <w:t>ООО «</w:t>
      </w:r>
      <w:proofErr w:type="spellStart"/>
      <w:r w:rsidRPr="00414C1F">
        <w:t>Нуменор</w:t>
      </w:r>
      <w:proofErr w:type="spellEnd"/>
      <w:r w:rsidRPr="00414C1F">
        <w:t>»</w:t>
      </w:r>
      <w:r w:rsidR="00C401B5">
        <w:t>, именуем</w:t>
      </w:r>
      <w:r>
        <w:t>ое</w:t>
      </w:r>
      <w:r w:rsidR="00C401B5">
        <w:t xml:space="preserve"> в дальнейшем Исполнитель, с одной стороны, публикует настоящий договор-оферту об оказании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p>
    <w:p w:rsidR="001D2B30" w:rsidRDefault="001D2B30" w:rsidP="00C401B5"/>
    <w:p w:rsidR="001D2B30" w:rsidRPr="00463070" w:rsidRDefault="00C401B5" w:rsidP="00463070">
      <w:pPr>
        <w:keepNext/>
        <w:rPr>
          <w:b/>
          <w:bCs/>
        </w:rPr>
      </w:pPr>
      <w:r w:rsidRPr="001D2B30">
        <w:rPr>
          <w:b/>
          <w:bCs/>
        </w:rPr>
        <w:t>1. ТЕРМИНЫ И ОПРЕДЕЛЕНИЯ</w:t>
      </w:r>
    </w:p>
    <w:p w:rsidR="001D2B30" w:rsidRDefault="00C401B5" w:rsidP="00C401B5">
      <w:r>
        <w:t xml:space="preserve">1.1. «Оферта» </w:t>
      </w:r>
      <w:r w:rsidR="005340FF">
        <w:t xml:space="preserve">(также «Договор») </w:t>
      </w:r>
      <w:r>
        <w:t>–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w:t>
      </w:r>
    </w:p>
    <w:p w:rsidR="001D2B30" w:rsidRDefault="00C401B5" w:rsidP="00C401B5">
      <w:r>
        <w:t>1.2. «Сайт Исполнителя» – сайт, расположенный по адресу: </w:t>
      </w:r>
      <w:hyperlink r:id="rId8" w:history="1">
        <w:r w:rsidR="00A71BD7">
          <w:rPr>
            <w:rStyle w:val="a8"/>
          </w:rPr>
          <w:t>https://evolutiongo.ru</w:t>
        </w:r>
      </w:hyperlink>
    </w:p>
    <w:p w:rsidR="00C67FCF" w:rsidRDefault="00C67FCF" w:rsidP="00C401B5">
      <w:r>
        <w:t xml:space="preserve">1.3. «Кабинет </w:t>
      </w:r>
      <w:r w:rsidR="005340FF">
        <w:t>К</w:t>
      </w:r>
      <w:r>
        <w:t xml:space="preserve">лиента» </w:t>
      </w:r>
      <w:r w:rsidR="00105BBC">
        <w:t>(также «Личный кабинет»)</w:t>
      </w:r>
      <w:r w:rsidR="00A71BD7">
        <w:t xml:space="preserve"> </w:t>
      </w:r>
      <w:r>
        <w:t xml:space="preserve">- персональный раздел </w:t>
      </w:r>
      <w:r w:rsidR="00431287">
        <w:t>С</w:t>
      </w:r>
      <w:r>
        <w:t xml:space="preserve">айта </w:t>
      </w:r>
      <w:r w:rsidR="00431287">
        <w:t>Исполнителя</w:t>
      </w:r>
      <w:r>
        <w:t>, доступ к которому осуществляется при помощи ввода индивидуального логина Заказчика и пароля доступа к сайту</w:t>
      </w:r>
      <w:r w:rsidR="005340FF">
        <w:t xml:space="preserve">, получаемого в процессе </w:t>
      </w:r>
      <w:r>
        <w:t>регистрации</w:t>
      </w:r>
      <w:r w:rsidR="005340FF">
        <w:t xml:space="preserve"> на Сайте Исполнителя</w:t>
      </w:r>
      <w:r>
        <w:t>.</w:t>
      </w:r>
    </w:p>
    <w:p w:rsidR="001D2B30" w:rsidRDefault="00C401B5" w:rsidP="00C401B5">
      <w:r>
        <w:t>1.</w:t>
      </w:r>
      <w:r w:rsidR="00C67FCF">
        <w:t>4</w:t>
      </w:r>
      <w:r>
        <w:t>. «Акцепт Оферты» – совершение Заказчиком действий, указанных в настоящей Оферте, свидетельствующих о принятии данным лицом условий Оферты в полном объеме, в том числе, совершении действий по выполнению указанных в настоящей Оферте условий.</w:t>
      </w:r>
    </w:p>
    <w:p w:rsidR="001D2B30" w:rsidRDefault="00C401B5" w:rsidP="00C401B5">
      <w:r>
        <w:t>1.</w:t>
      </w:r>
      <w:r w:rsidR="00C67FCF">
        <w:t>5</w:t>
      </w:r>
      <w:r>
        <w:t xml:space="preserve">. «Заказчик» – совершеннолетнее дееспособное физическое лицо, заключивший Договор с Исполнителем в письменной электронной форме </w:t>
      </w:r>
      <w:r w:rsidR="005340FF">
        <w:t xml:space="preserve">путём </w:t>
      </w:r>
      <w:r>
        <w:t>Акцепта Оферты и, тем самым, получивший право получать Услуги Исполнителя</w:t>
      </w:r>
      <w:r w:rsidR="005340FF">
        <w:t xml:space="preserve"> и нести обязанности </w:t>
      </w:r>
      <w:r>
        <w:t>по Договору.</w:t>
      </w:r>
    </w:p>
    <w:p w:rsidR="00C67FCF" w:rsidRDefault="00C67FCF" w:rsidP="00C401B5">
      <w:r>
        <w:t xml:space="preserve">1.6. «Пользователь» - лицо, зарегистрированное Заказчиком в Кабинете </w:t>
      </w:r>
      <w:r w:rsidR="005340FF">
        <w:t>К</w:t>
      </w:r>
      <w:r>
        <w:t xml:space="preserve">лиента, которое Заказчик наделяет правом доступа к обмену данными с чат-ботом. </w:t>
      </w:r>
    </w:p>
    <w:p w:rsidR="001D2B30" w:rsidRDefault="00C401B5" w:rsidP="00C401B5">
      <w:r>
        <w:t>1.</w:t>
      </w:r>
      <w:r w:rsidR="00C67FCF">
        <w:t>7</w:t>
      </w:r>
      <w:r>
        <w:t>. «Договор» – означает настоящий Договор-оферту на оказание Услуг, выбранных Заказчиком на Сайте Исполнителя, заключенный между Исполнителем и Заказчиком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Договор заключается в письменной форме путём формирования электронных документов, подписанных простой электронной подписью Заказчика (в том числе путём прикрепления к настоящей оферте данных сторон в результате Акцепта Оферты, прикрепления описания оказываемых услуг и т.п.).</w:t>
      </w:r>
    </w:p>
    <w:p w:rsidR="001D2B30" w:rsidRDefault="00C401B5" w:rsidP="00C401B5">
      <w:r>
        <w:t>1.</w:t>
      </w:r>
      <w:r w:rsidR="00C67FCF">
        <w:t>8</w:t>
      </w:r>
      <w:r>
        <w:t>. «Стороны» – именуемые совместно стороны Договора – Исполнитель и Заказчик.</w:t>
      </w:r>
    </w:p>
    <w:p w:rsidR="001D2B30" w:rsidRPr="00A71BD7" w:rsidRDefault="00C401B5" w:rsidP="00C401B5">
      <w:r>
        <w:t>1.</w:t>
      </w:r>
      <w:r w:rsidR="00C67FCF">
        <w:t>9</w:t>
      </w:r>
      <w:r>
        <w:t xml:space="preserve">. «Услуга» / «Услуги»– деятельность Исполнителя, связанная с предоставлением Заказчикам </w:t>
      </w:r>
      <w:r w:rsidR="00C67FCF">
        <w:t xml:space="preserve">и Пользователям </w:t>
      </w:r>
      <w:r>
        <w:t>ежемесячного доступа к сервису «</w:t>
      </w:r>
      <w:r w:rsidR="00C67FCF">
        <w:t>Эволюция»</w:t>
      </w:r>
      <w:r>
        <w:t>, заключающ</w:t>
      </w:r>
      <w:r w:rsidR="00C67FCF">
        <w:t>ая</w:t>
      </w:r>
      <w:r>
        <w:t xml:space="preserve">ся в следующем: </w:t>
      </w:r>
      <w:r w:rsidR="00C67FCF">
        <w:t xml:space="preserve">Заказчик авторизуется в Кабинете </w:t>
      </w:r>
      <w:r w:rsidR="005340FF">
        <w:t>К</w:t>
      </w:r>
      <w:r w:rsidR="00C67FCF">
        <w:t xml:space="preserve">лиента и добавляет Пользователей и выполняет настройки, доступные в Кабинете </w:t>
      </w:r>
      <w:r w:rsidR="005340FF">
        <w:t>К</w:t>
      </w:r>
      <w:r w:rsidR="00A71BD7">
        <w:t xml:space="preserve">лиента на момент </w:t>
      </w:r>
      <w:r w:rsidR="00A71BD7" w:rsidRPr="00A71BD7">
        <w:t>авторизации</w:t>
      </w:r>
      <w:r w:rsidRPr="00A71BD7">
        <w:t xml:space="preserve">, </w:t>
      </w:r>
      <w:r w:rsidR="00C67FCF" w:rsidRPr="00A71BD7">
        <w:t>Пользователь</w:t>
      </w:r>
      <w:r w:rsidR="00C67FCF">
        <w:t xml:space="preserve"> при начале пользования сервисом регистрируется в чат-боте «Эволюция» в </w:t>
      </w:r>
      <w:r>
        <w:t>мессенджер</w:t>
      </w:r>
      <w:r w:rsidR="00C67FCF">
        <w:t>е</w:t>
      </w:r>
      <w:r>
        <w:t xml:space="preserve"> Телеграмм</w:t>
      </w:r>
      <w:r w:rsidR="00C67FCF">
        <w:t xml:space="preserve">, после чего чат-бот «Эволюция» с учётом заданных Заказчиком настроек присылает Пользователю текстовую информацию, направляет Пользователю </w:t>
      </w:r>
      <w:r>
        <w:t>вопросы, принимает ответы и комментирует их</w:t>
      </w:r>
      <w:r w:rsidR="00623DDD">
        <w:t xml:space="preserve"> (выполняет тестирование)</w:t>
      </w:r>
      <w:r>
        <w:t>, по</w:t>
      </w:r>
      <w:r w:rsidR="00623DDD">
        <w:t xml:space="preserve">сле чего предоставляет Заказчику в Кабинете </w:t>
      </w:r>
      <w:r w:rsidR="005340FF">
        <w:t>К</w:t>
      </w:r>
      <w:r w:rsidR="00623DDD">
        <w:t xml:space="preserve">лиента данные об итогах </w:t>
      </w:r>
      <w:r>
        <w:t>тестирования. Подробное описание Услуг, их условия и стоимость доступны на Сайте Исполнителя: </w:t>
      </w:r>
      <w:hyperlink r:id="rId9" w:history="1">
        <w:r w:rsidR="00A71BD7" w:rsidRPr="00680506">
          <w:rPr>
            <w:rStyle w:val="a8"/>
          </w:rPr>
          <w:t>https://evolutiongo.ru</w:t>
        </w:r>
      </w:hyperlink>
      <w:r w:rsidR="00A71BD7">
        <w:t xml:space="preserve"> </w:t>
      </w:r>
    </w:p>
    <w:p w:rsidR="00C4200E" w:rsidRDefault="00C4200E" w:rsidP="00C4200E">
      <w:r>
        <w:t>1.10. «Оплаченный период» - период, исчисляемый с даты внесения оплаты Заказчиком до 23:59:59 по времени Москвы того же числа следующего месяца.</w:t>
      </w:r>
    </w:p>
    <w:p w:rsidR="0052733A" w:rsidRDefault="0052733A" w:rsidP="00C4200E">
      <w:r>
        <w:t>1.11. «Аккаунт Заказчика» -</w:t>
      </w:r>
      <w:r w:rsidR="00121DB9">
        <w:t xml:space="preserve"> уникальный идентификатор Заказчика, содержит</w:t>
      </w:r>
      <w:r>
        <w:t xml:space="preserve"> адрес электронной почты </w:t>
      </w:r>
      <w:r w:rsidR="00121DB9">
        <w:t>З</w:t>
      </w:r>
      <w:r>
        <w:t xml:space="preserve">аказчика, </w:t>
      </w:r>
      <w:r w:rsidR="00121DB9">
        <w:t xml:space="preserve">который </w:t>
      </w:r>
      <w:r>
        <w:t>используе</w:t>
      </w:r>
      <w:r w:rsidR="00121DB9">
        <w:t xml:space="preserve">тся </w:t>
      </w:r>
      <w:r>
        <w:t>в качестве логина для доступа на Сайт Исполнителя</w:t>
      </w:r>
      <w:r w:rsidR="00121DB9">
        <w:t xml:space="preserve"> совместно с </w:t>
      </w:r>
      <w:r>
        <w:t>индивидуальны</w:t>
      </w:r>
      <w:r w:rsidR="00121DB9">
        <w:t>м</w:t>
      </w:r>
      <w:r>
        <w:t xml:space="preserve"> парол</w:t>
      </w:r>
      <w:r w:rsidR="00121DB9">
        <w:t>ем</w:t>
      </w:r>
      <w:r>
        <w:t>.</w:t>
      </w:r>
    </w:p>
    <w:p w:rsidR="00A15DD6" w:rsidRDefault="00A15DD6" w:rsidP="00C4200E">
      <w:r>
        <w:t xml:space="preserve">1.12. «Партнёр» - статус, присваиваемый Заказчику в случае акцепта Заказчиком способами, указанными в настоящем Договоре, дополнительного соглашения </w:t>
      </w:r>
      <w:r w:rsidR="00483E31">
        <w:t xml:space="preserve">об оказании маркетинговых услуг </w:t>
      </w:r>
      <w:r>
        <w:t>к Оферте.</w:t>
      </w:r>
    </w:p>
    <w:p w:rsidR="00A15DD6" w:rsidRDefault="00A15DD6" w:rsidP="00C4200E">
      <w:r>
        <w:lastRenderedPageBreak/>
        <w:t xml:space="preserve">1.12. «Реферальная ссылка» - ссылка на Сайт Исполнителя формата, содержащая </w:t>
      </w:r>
      <w:proofErr w:type="gramStart"/>
      <w:r>
        <w:t>цифро-буквенную</w:t>
      </w:r>
      <w:proofErr w:type="gramEnd"/>
      <w:r>
        <w:t xml:space="preserve"> комбинацию, уникальную для данного конкретного Партнёра и позволяющую однозначно определить факт регистрации Реферала на Сайте Исполнителя по ссылке, переданной конкретно данным Партнёром.</w:t>
      </w:r>
    </w:p>
    <w:p w:rsidR="00A15DD6" w:rsidRDefault="00A15DD6" w:rsidP="00C4200E">
      <w:r>
        <w:t>1.13. «Куратор» - партнёр, предоставляющий реферальные ссылки третьим лицам с целью регистрации на Сайте Исполнителя.</w:t>
      </w:r>
    </w:p>
    <w:p w:rsidR="00A15DD6" w:rsidRDefault="00A15DD6" w:rsidP="00C4200E">
      <w:r>
        <w:t>1.14. «Реферал» - партнёр, зарегистрировавшийся на Сайте Исполнителя по реферальной ссылке.</w:t>
      </w:r>
    </w:p>
    <w:p w:rsidR="00121DB9" w:rsidRDefault="00121DB9" w:rsidP="00C4200E">
      <w:r>
        <w:t xml:space="preserve">1.15. «Баланс» - характеристика Аккаунта Заказчика, показывающая количество баллов, заработанных заказчиком в случае акцепта Заказчиком Дополнительного соглашения </w:t>
      </w:r>
      <w:r w:rsidR="00483E31">
        <w:t xml:space="preserve">об оказании маркетинговых услуг </w:t>
      </w:r>
      <w:r>
        <w:t>к настоящей оферте услуг и распространении среди третьих лиц реферальных ссылок, по которым третьи лица регистрируются на Сайте Заказчика, начинают оплачивать Услуги и пользоваться Услугами.</w:t>
      </w:r>
    </w:p>
    <w:p w:rsidR="00105BBC" w:rsidRPr="00105BBC" w:rsidRDefault="00105BBC" w:rsidP="00C4200E">
      <w:r w:rsidRPr="00105BBC">
        <w:t>1</w:t>
      </w:r>
      <w:r>
        <w:t>.16. «Подписка» - способ оплаты Услуг Исполнителя, предполагающий ежемесячную повторяющуюся оплату Услуг по стоимости, указанной в настоящей Оферте.</w:t>
      </w:r>
    </w:p>
    <w:p w:rsidR="001D2B30" w:rsidRDefault="00C401B5" w:rsidP="00C401B5">
      <w:r>
        <w:t>1.1</w:t>
      </w:r>
      <w:r w:rsidR="00105BBC">
        <w:t>7</w:t>
      </w:r>
      <w:r>
        <w:t xml:space="preserve">. В </w:t>
      </w:r>
      <w:r w:rsidR="00EC0245">
        <w:t xml:space="preserve">случае акцепта </w:t>
      </w:r>
      <w:r w:rsidR="00121DB9">
        <w:t xml:space="preserve">Заказчиком Дополнительного соглашения об оказании маркетинговых услуг </w:t>
      </w:r>
      <w:r w:rsidR="00483E31">
        <w:t xml:space="preserve">к настоящей оферте </w:t>
      </w:r>
      <w:r w:rsidR="00EC0245">
        <w:t xml:space="preserve">в </w:t>
      </w:r>
      <w:r w:rsidR="00121DB9">
        <w:t xml:space="preserve">связи с фактическим началом ведения Заказчиком </w:t>
      </w:r>
      <w:r w:rsidR="00EC0245">
        <w:t>предпринимательской деятельности</w:t>
      </w:r>
      <w:r>
        <w:t xml:space="preserve"> к данному договору не примен</w:t>
      </w:r>
      <w:r w:rsidR="00EC0245">
        <w:t xml:space="preserve">яются </w:t>
      </w:r>
      <w:r>
        <w:t>условия Законодательства о защите прав потребителя даже в том случае, если Заказчик оплачивает доступ к предоставления услуги своей личной банковской картой как физическое лицо</w:t>
      </w:r>
      <w:r w:rsidR="00121DB9">
        <w:t>, и если Баланс Аккаунта Заказчика равен нулю</w:t>
      </w:r>
      <w:r>
        <w:t>.</w:t>
      </w:r>
    </w:p>
    <w:p w:rsidR="001D2B30" w:rsidRDefault="001D2B30" w:rsidP="00C401B5"/>
    <w:p w:rsidR="001D2B30" w:rsidRPr="00463070" w:rsidRDefault="00C401B5" w:rsidP="00463070">
      <w:pPr>
        <w:keepNext/>
        <w:rPr>
          <w:b/>
          <w:bCs/>
        </w:rPr>
      </w:pPr>
      <w:r w:rsidRPr="001D2B30">
        <w:rPr>
          <w:b/>
          <w:bCs/>
        </w:rPr>
        <w:t>2. ОБЩИЕ ПОЛОЖЕНИЯ</w:t>
      </w:r>
    </w:p>
    <w:p w:rsidR="001D2B30" w:rsidRDefault="00C401B5" w:rsidP="00C401B5">
      <w:r>
        <w:t>2.1. Настоящая оферта определяет все существенные условия договора между Исполнителем и Заказчиком, в том числе, порядок оказания Услуг Исполнителя.</w:t>
      </w:r>
    </w:p>
    <w:p w:rsidR="001D2B30" w:rsidRDefault="00C401B5" w:rsidP="00C401B5">
      <w:r>
        <w:t xml:space="preserve">2.2. Оферта, а также вся информация об Услугах Исполнителя: стоимость, виды и сроки оказания Услуг опубликованы на Сайте Исполнителя. Срок начала оказания услуги </w:t>
      </w:r>
      <w:r w:rsidR="005340FF">
        <w:t xml:space="preserve">начинается </w:t>
      </w:r>
      <w:r w:rsidR="00EC0245">
        <w:t xml:space="preserve">немедленно с момента </w:t>
      </w:r>
      <w:r w:rsidR="00187FAF">
        <w:t>Акцепта настоящей Оферты</w:t>
      </w:r>
      <w:r w:rsidR="005340FF">
        <w:t xml:space="preserve"> Заказчиком</w:t>
      </w:r>
      <w:r>
        <w:t xml:space="preserve">. </w:t>
      </w:r>
    </w:p>
    <w:p w:rsidR="001D2B30" w:rsidRDefault="001D2B30" w:rsidP="00C401B5"/>
    <w:p w:rsidR="001D2B30" w:rsidRPr="00463070" w:rsidRDefault="00C401B5" w:rsidP="00463070">
      <w:pPr>
        <w:keepNext/>
        <w:rPr>
          <w:b/>
          <w:bCs/>
        </w:rPr>
      </w:pPr>
      <w:r w:rsidRPr="001D2B30">
        <w:rPr>
          <w:b/>
          <w:bCs/>
        </w:rPr>
        <w:t>3. ПРЕДМЕТ ДОГОВОРА</w:t>
      </w:r>
    </w:p>
    <w:p w:rsidR="001D2B30" w:rsidRDefault="00C401B5" w:rsidP="00C401B5">
      <w:r>
        <w:t>3.1. Исполнитель обязуется оказывать Заказчику выбранные им Услуги</w:t>
      </w:r>
      <w:r w:rsidR="00C4200E">
        <w:t xml:space="preserve"> на протяжении Оплачиваемого периода. </w:t>
      </w:r>
    </w:p>
    <w:p w:rsidR="0091115C" w:rsidRDefault="00C401B5" w:rsidP="00C401B5">
      <w:r>
        <w:t>3.2. Заказчик обязуется оплачивать Услуги на условиях и в порядке, определенных настоящ</w:t>
      </w:r>
      <w:r w:rsidR="00121DB9">
        <w:t>ей Офертой</w:t>
      </w:r>
      <w:r>
        <w:t>.</w:t>
      </w:r>
    </w:p>
    <w:p w:rsidR="001D2B30" w:rsidRDefault="001D2B30" w:rsidP="00C401B5"/>
    <w:p w:rsidR="006F6522" w:rsidRPr="00463070" w:rsidRDefault="001D2B30" w:rsidP="00463070">
      <w:pPr>
        <w:keepNext/>
        <w:rPr>
          <w:b/>
          <w:bCs/>
        </w:rPr>
      </w:pPr>
      <w:r w:rsidRPr="001D2B30">
        <w:rPr>
          <w:b/>
          <w:bCs/>
        </w:rPr>
        <w:t>4. ПОРЯДОК ЗАКЛЮЧЕНИЯ ДОГОВОРА. СПОСОБЫ ОПЛАТЫ УСЛУГ</w:t>
      </w:r>
    </w:p>
    <w:p w:rsidR="006F6522" w:rsidRDefault="001D2B30" w:rsidP="00C401B5">
      <w:r w:rsidRPr="001D2B30">
        <w:t>4.1. Надлежащим безоговорочным Акцептом настоящей Оферты в соответствии со статьей 438 Гражданского кодекса Российской Федерации является оплата Клиентом Услуг Исполнителя на условиях 100% предоплаты.</w:t>
      </w:r>
    </w:p>
    <w:p w:rsidR="00EC0245" w:rsidRDefault="001D2B30" w:rsidP="00C401B5">
      <w:r w:rsidRPr="001D2B30">
        <w:t xml:space="preserve">4.2. Стоимость </w:t>
      </w:r>
      <w:r w:rsidR="009A2B54">
        <w:t xml:space="preserve">ежемесячной </w:t>
      </w:r>
      <w:r w:rsidR="005340FF">
        <w:t xml:space="preserve">подписки на </w:t>
      </w:r>
      <w:r w:rsidRPr="001D2B30">
        <w:t>Услуг</w:t>
      </w:r>
      <w:r w:rsidR="005340FF">
        <w:t>и</w:t>
      </w:r>
      <w:r w:rsidRPr="001D2B30">
        <w:t xml:space="preserve"> </w:t>
      </w:r>
      <w:r w:rsidR="00EC0245">
        <w:t>составляет 600 рублей в месяц</w:t>
      </w:r>
      <w:r w:rsidR="00105BBC">
        <w:t>. П</w:t>
      </w:r>
      <w:r w:rsidR="00EC0245">
        <w:t>осле</w:t>
      </w:r>
      <w:r w:rsidR="00A15DD6">
        <w:t xml:space="preserve"> первой </w:t>
      </w:r>
      <w:r w:rsidR="00EC0245">
        <w:t xml:space="preserve">оплаты Заказчик имеет право подключить в своём Кабинете </w:t>
      </w:r>
      <w:r w:rsidR="005340FF">
        <w:t>К</w:t>
      </w:r>
      <w:r w:rsidR="00EC0245">
        <w:t>лиента 2х (двух) Пользователей.</w:t>
      </w:r>
      <w:r w:rsidRPr="001D2B30">
        <w:t xml:space="preserve"> Оплачивая и/или заказывая Услуги, Заказчик выражает полное и безоговорочное согласие с</w:t>
      </w:r>
      <w:r w:rsidR="00EC0245">
        <w:t>о всеми</w:t>
      </w:r>
      <w:r w:rsidRPr="001D2B30">
        <w:t xml:space="preserve"> действующими на момент оплаты условиями Оферты.</w:t>
      </w:r>
    </w:p>
    <w:p w:rsidR="00EC0245" w:rsidRDefault="001D2B30" w:rsidP="00C401B5">
      <w:r w:rsidRPr="001D2B30">
        <w:t>4.</w:t>
      </w:r>
      <w:r w:rsidR="00C4200E">
        <w:t>3</w:t>
      </w:r>
      <w:r w:rsidRPr="001D2B30">
        <w:t xml:space="preserve">. Заказчик обязуется оплачивать стоимость услуги ежемесячно на условиях внесения 100% </w:t>
      </w:r>
      <w:r w:rsidR="00BD141D">
        <w:t>предо</w:t>
      </w:r>
      <w:r w:rsidRPr="001D2B30">
        <w:t xml:space="preserve">платы за предоставление </w:t>
      </w:r>
      <w:r w:rsidR="00BD141D">
        <w:t>У</w:t>
      </w:r>
      <w:r w:rsidRPr="001D2B30">
        <w:t xml:space="preserve">слуги. При первой оплате происходит привязка </w:t>
      </w:r>
      <w:r w:rsidR="005340FF">
        <w:t xml:space="preserve">банковской </w:t>
      </w:r>
      <w:r w:rsidRPr="001D2B30">
        <w:t xml:space="preserve">карты </w:t>
      </w:r>
      <w:r w:rsidR="005340FF">
        <w:t>Заказчика</w:t>
      </w:r>
      <w:r w:rsidR="00105BBC">
        <w:t>,</w:t>
      </w:r>
      <w:r w:rsidRPr="001D2B30">
        <w:t xml:space="preserve"> </w:t>
      </w:r>
      <w:r w:rsidR="005340FF">
        <w:t xml:space="preserve">в дальнейшем </w:t>
      </w:r>
      <w:r w:rsidRPr="001D2B30">
        <w:t xml:space="preserve">ежемесячные платежи за услугу списываются в </w:t>
      </w:r>
      <w:proofErr w:type="spellStart"/>
      <w:r w:rsidRPr="001D2B30">
        <w:t>безакцептном</w:t>
      </w:r>
      <w:proofErr w:type="spellEnd"/>
      <w:r w:rsidRPr="001D2B30">
        <w:t xml:space="preserve"> порядке до тех пор, пока Заказчик не отменит подписку на указанн</w:t>
      </w:r>
      <w:r w:rsidR="00105BBC">
        <w:t>ую</w:t>
      </w:r>
      <w:r w:rsidRPr="001D2B30">
        <w:t xml:space="preserve"> выше </w:t>
      </w:r>
      <w:r w:rsidR="00105BBC">
        <w:t>У</w:t>
      </w:r>
      <w:r w:rsidRPr="001D2B30">
        <w:t>слуг</w:t>
      </w:r>
      <w:r w:rsidR="00105BBC">
        <w:t>у</w:t>
      </w:r>
      <w:r w:rsidRPr="001D2B30">
        <w:t>. Возобновление отмененной Заказчиком подписки происходит по действующей на момент возобновления подписки стоимости.</w:t>
      </w:r>
    </w:p>
    <w:p w:rsidR="00A15DD6" w:rsidRDefault="00A15DD6" w:rsidP="00C401B5">
      <w:r>
        <w:t xml:space="preserve">4.4. </w:t>
      </w:r>
      <w:r w:rsidR="00121DB9">
        <w:t xml:space="preserve">В случае акцепта Заказчиком Дополнительного соглашения к настоящей оферте об оказании маркетинговых услуг, и при положительном балансе Аккаунта Заказчика Заказчик имеет право оплачивать Услуги путём </w:t>
      </w:r>
      <w:r w:rsidR="009A2B54">
        <w:t xml:space="preserve">оплаты стоимости подписки путём </w:t>
      </w:r>
      <w:r w:rsidR="00121DB9">
        <w:t>списания баллов с Аккаунта Заказчика по курсу 1 балл = 1 рубль</w:t>
      </w:r>
      <w:r w:rsidR="00BD141D">
        <w:t xml:space="preserve"> на условиях предоплаты 100%.</w:t>
      </w:r>
    </w:p>
    <w:p w:rsidR="00121DB9" w:rsidRDefault="00121DB9" w:rsidP="00C401B5">
      <w:r>
        <w:t>4.5. Оплата Услуг осуществляется в следующем порядке:</w:t>
      </w:r>
    </w:p>
    <w:p w:rsidR="00121DB9" w:rsidRDefault="00121DB9" w:rsidP="00C401B5">
      <w:r>
        <w:lastRenderedPageBreak/>
        <w:t xml:space="preserve">4.5.1 Исполнитель определяет, подключена ли в банке Заказчика </w:t>
      </w:r>
      <w:proofErr w:type="spellStart"/>
      <w:r>
        <w:t>безакцептная</w:t>
      </w:r>
      <w:proofErr w:type="spellEnd"/>
      <w:r>
        <w:t xml:space="preserve"> оплата Услуг по банковской карте, и в случае положительного ответа списывает стоимость</w:t>
      </w:r>
      <w:r w:rsidR="009A2B54">
        <w:t xml:space="preserve"> ежемесячной </w:t>
      </w:r>
      <w:r>
        <w:t>подписки с банковской карты Заказчика.</w:t>
      </w:r>
    </w:p>
    <w:p w:rsidR="00121DB9" w:rsidRDefault="00121DB9" w:rsidP="00C401B5">
      <w:r>
        <w:t>4.5.2. В случае отрицательного ответа Заказчик определяет</w:t>
      </w:r>
      <w:r w:rsidR="009A2B54">
        <w:t xml:space="preserve"> наличие баллов на Аккаунте Заказчика, достаточных для оплаты ежемесячной </w:t>
      </w:r>
      <w:r w:rsidR="00105BBC">
        <w:t>П</w:t>
      </w:r>
      <w:r w:rsidR="009A2B54">
        <w:t>одписки, и при наличии положительного ответа списывает стоимость ежемесячной подписки с аккаунта Заказчика по курсу 1 балл = 1 рубль.</w:t>
      </w:r>
    </w:p>
    <w:p w:rsidR="006F6522" w:rsidRDefault="009A2B54" w:rsidP="00C401B5">
      <w:r>
        <w:t xml:space="preserve">4.5.3. В том случае, если оплатить ежемесячную </w:t>
      </w:r>
      <w:r w:rsidR="00105BBC">
        <w:t>П</w:t>
      </w:r>
      <w:r>
        <w:t xml:space="preserve">одписку на </w:t>
      </w:r>
      <w:r w:rsidR="00105BBC">
        <w:t>У</w:t>
      </w:r>
      <w:r>
        <w:t>слуги не удалось ни одним из указанных выше способов, то Оплач</w:t>
      </w:r>
      <w:r w:rsidR="00BD141D">
        <w:t>енн</w:t>
      </w:r>
      <w:r w:rsidR="00105BBC">
        <w:t>ый</w:t>
      </w:r>
      <w:r w:rsidR="00BD141D">
        <w:t xml:space="preserve"> </w:t>
      </w:r>
      <w:r>
        <w:t xml:space="preserve">период заканчивается, при этом </w:t>
      </w:r>
      <w:r w:rsidR="00EC0245">
        <w:t xml:space="preserve">Исполнитель имеет право прекратить доступ Заказчика к Кабинету </w:t>
      </w:r>
      <w:r w:rsidR="005340FF">
        <w:t>К</w:t>
      </w:r>
      <w:r w:rsidR="00EC0245">
        <w:t xml:space="preserve">лиента </w:t>
      </w:r>
      <w:r>
        <w:t>и оказание Заказчику Услуг</w:t>
      </w:r>
      <w:r w:rsidR="00EC0245">
        <w:t xml:space="preserve">. </w:t>
      </w:r>
    </w:p>
    <w:p w:rsidR="006F6522" w:rsidRDefault="006F6522" w:rsidP="00C401B5"/>
    <w:p w:rsidR="006F6522" w:rsidRPr="00463070" w:rsidRDefault="001D2B30" w:rsidP="00463070">
      <w:pPr>
        <w:keepNext/>
        <w:rPr>
          <w:b/>
          <w:bCs/>
        </w:rPr>
      </w:pPr>
      <w:r w:rsidRPr="00463070">
        <w:rPr>
          <w:b/>
          <w:bCs/>
        </w:rPr>
        <w:t>5. ПРАВА И ОБЯЗАННОСТИ СТОРОН</w:t>
      </w:r>
    </w:p>
    <w:p w:rsidR="006F6522" w:rsidRDefault="001D2B30" w:rsidP="00C401B5">
      <w:r w:rsidRPr="001D2B30">
        <w:t>5.1. Заказчик обязуется:</w:t>
      </w:r>
    </w:p>
    <w:p w:rsidR="006F6522" w:rsidRDefault="001D2B30" w:rsidP="00C401B5">
      <w:r w:rsidRPr="001D2B30">
        <w:t xml:space="preserve">5.1.1. </w:t>
      </w:r>
      <w:r w:rsidR="005340FF">
        <w:t>П</w:t>
      </w:r>
      <w:r w:rsidRPr="001D2B30">
        <w:t>олностью опла</w:t>
      </w:r>
      <w:r w:rsidR="005340FF">
        <w:t xml:space="preserve">чивать </w:t>
      </w:r>
      <w:r w:rsidRPr="001D2B30">
        <w:t>Услуги в порядке 100%-ной предварительной оплаты до начала их оказания</w:t>
      </w:r>
      <w:r w:rsidR="005340FF">
        <w:t>.</w:t>
      </w:r>
    </w:p>
    <w:p w:rsidR="006F6522" w:rsidRDefault="001D2B30" w:rsidP="00C401B5">
      <w:r w:rsidRPr="001D2B30">
        <w:t xml:space="preserve">5.1.2. </w:t>
      </w:r>
      <w:r w:rsidR="00BD141D">
        <w:t>С</w:t>
      </w:r>
      <w:r w:rsidRPr="001D2B30">
        <w:t>ообщать Исполнителю сведения (в том числе, персональные данные), необходимые Исполнителю для предоставления Заказчику Услуг и исполнения других своих обязательств, установленных Договором и действующим законодательством РФ</w:t>
      </w:r>
      <w:r w:rsidR="00BD141D">
        <w:t>.</w:t>
      </w:r>
    </w:p>
    <w:p w:rsidR="006F6522" w:rsidRDefault="001D2B30" w:rsidP="00C401B5">
      <w:r w:rsidRPr="001D2B30">
        <w:t xml:space="preserve">5.1.3. </w:t>
      </w:r>
      <w:r w:rsidR="00BD141D">
        <w:t>С</w:t>
      </w:r>
      <w:r w:rsidRPr="001D2B30">
        <w:t>амостоятельно следить за любыми обновлениями, размещаемыми на Информационных Площадках Исполнителя</w:t>
      </w:r>
      <w:r w:rsidR="005340FF">
        <w:t>, в том числе на Сайте Исполнителя</w:t>
      </w:r>
      <w:r w:rsidRPr="001D2B30">
        <w:t xml:space="preserve">. В том числе, следить за изменениями условий оказания Услуг. Заказчик лишается права ссылаться на отсутствие осведомленности об указанных изменениях, если такие изменения размещены на </w:t>
      </w:r>
      <w:r w:rsidR="005340FF">
        <w:t>Сайте Исполнителя</w:t>
      </w:r>
      <w:r w:rsidR="00BD141D">
        <w:t>.</w:t>
      </w:r>
    </w:p>
    <w:p w:rsidR="006F6522" w:rsidRDefault="001D2B30" w:rsidP="00C401B5">
      <w:r w:rsidRPr="001D2B30">
        <w:t>5.2. Заказчик имеет право:</w:t>
      </w:r>
    </w:p>
    <w:p w:rsidR="006F6522" w:rsidRDefault="001D2B30" w:rsidP="00C401B5">
      <w:r w:rsidRPr="001D2B30">
        <w:t xml:space="preserve">5.2.1. </w:t>
      </w:r>
      <w:r w:rsidR="00BD141D">
        <w:t>П</w:t>
      </w:r>
      <w:r w:rsidRPr="001D2B30">
        <w:t>олучать заказанную Услугу при условии ее предварительной оплаты.</w:t>
      </w:r>
    </w:p>
    <w:p w:rsidR="006F6522" w:rsidRDefault="001D2B30" w:rsidP="00C401B5">
      <w:r w:rsidRPr="001D2B30">
        <w:t xml:space="preserve">5.2.2. </w:t>
      </w:r>
      <w:r w:rsidR="00BD141D">
        <w:t>П</w:t>
      </w:r>
      <w:r w:rsidRPr="001D2B30">
        <w:t xml:space="preserve">ри возникновении технических сбоев, связанных с отсутствием доступа к материалам обратиться за поддержкой к Исполнителю </w:t>
      </w:r>
      <w:r w:rsidR="005340FF">
        <w:t xml:space="preserve">через форму на Сайте Исполнителя </w:t>
      </w:r>
    </w:p>
    <w:p w:rsidR="006F6522" w:rsidRDefault="001D2B30" w:rsidP="00C401B5">
      <w:r w:rsidRPr="001D2B30">
        <w:t xml:space="preserve">5.2.3. </w:t>
      </w:r>
      <w:r w:rsidR="00BD141D">
        <w:t xml:space="preserve">В </w:t>
      </w:r>
      <w:r w:rsidR="005340FF">
        <w:t xml:space="preserve">любой момент в </w:t>
      </w:r>
      <w:r w:rsidRPr="001D2B30">
        <w:t>одностороннем порядке отказаться от получения Услуг</w:t>
      </w:r>
      <w:r w:rsidR="00105BBC">
        <w:t>и</w:t>
      </w:r>
      <w:r w:rsidRPr="001D2B30">
        <w:t xml:space="preserve"> по Договору</w:t>
      </w:r>
      <w:r w:rsidR="005340FF">
        <w:t xml:space="preserve">, при этом предоплата за уже Оплаченный период не возвращается, предоставление </w:t>
      </w:r>
      <w:r w:rsidR="00105BBC">
        <w:t>У</w:t>
      </w:r>
      <w:r w:rsidR="005340FF">
        <w:t xml:space="preserve">слуги заканчивается в момент окончания Оплаченного периода. </w:t>
      </w:r>
    </w:p>
    <w:p w:rsidR="006F6522" w:rsidRDefault="001D2B30" w:rsidP="00C401B5">
      <w:r w:rsidRPr="001D2B30">
        <w:t>5.3. Исполнитель обязуется:</w:t>
      </w:r>
    </w:p>
    <w:p w:rsidR="006F6522" w:rsidRDefault="001D2B30" w:rsidP="00C401B5">
      <w:r w:rsidRPr="001D2B30">
        <w:t xml:space="preserve">5.3.1. </w:t>
      </w:r>
      <w:r w:rsidR="00BD141D">
        <w:t>П</w:t>
      </w:r>
      <w:r w:rsidRPr="001D2B30">
        <w:t xml:space="preserve">редоставить </w:t>
      </w:r>
      <w:r w:rsidR="005340FF">
        <w:t>Заказчику и указанным Заказчиком Пользователям Услуги</w:t>
      </w:r>
      <w:r w:rsidRPr="001D2B30">
        <w:t>.</w:t>
      </w:r>
    </w:p>
    <w:p w:rsidR="005340FF" w:rsidRDefault="005340FF" w:rsidP="00C401B5">
      <w:r>
        <w:t xml:space="preserve">5.3.2. </w:t>
      </w:r>
      <w:r w:rsidR="00BD141D">
        <w:t>О</w:t>
      </w:r>
      <w:r>
        <w:t xml:space="preserve">беспечить доступность Кабинета клиента на Сайте исполнителя в течение 99% времени в течение </w:t>
      </w:r>
      <w:r w:rsidR="00105BBC">
        <w:t xml:space="preserve">календарных </w:t>
      </w:r>
      <w:r>
        <w:t>суток</w:t>
      </w:r>
      <w:r w:rsidR="00BD141D">
        <w:t>.</w:t>
      </w:r>
    </w:p>
    <w:p w:rsidR="006F6522" w:rsidRDefault="001D2B30" w:rsidP="00C401B5">
      <w:r w:rsidRPr="001D2B30">
        <w:t xml:space="preserve">5.3.3. </w:t>
      </w:r>
      <w:r w:rsidR="00105BBC">
        <w:t>Обрабатывать в</w:t>
      </w:r>
      <w:r w:rsidRPr="001D2B30">
        <w:t xml:space="preserve">се обращения о технических сбоях в рабочие дни с 9 до </w:t>
      </w:r>
      <w:r w:rsidR="005340FF">
        <w:t>18</w:t>
      </w:r>
      <w:r w:rsidRPr="001D2B30">
        <w:t xml:space="preserve"> часов</w:t>
      </w:r>
      <w:r w:rsidR="005340FF">
        <w:t xml:space="preserve"> по времени Екатеринбурга</w:t>
      </w:r>
      <w:r w:rsidRPr="001D2B30">
        <w:t>.</w:t>
      </w:r>
    </w:p>
    <w:p w:rsidR="006F6522" w:rsidRDefault="001D2B30" w:rsidP="00C401B5">
      <w:r w:rsidRPr="001D2B30">
        <w:t>5.4. Исполнитель имеет право:</w:t>
      </w:r>
    </w:p>
    <w:p w:rsidR="006F6522" w:rsidRDefault="001D2B30" w:rsidP="00C401B5">
      <w:r w:rsidRPr="001D2B30">
        <w:t>5.4.</w:t>
      </w:r>
      <w:r w:rsidR="005340FF">
        <w:t>1</w:t>
      </w:r>
      <w:r w:rsidRPr="001D2B30">
        <w:t xml:space="preserve">. </w:t>
      </w:r>
      <w:r w:rsidR="00BD141D">
        <w:t>С</w:t>
      </w:r>
      <w:r w:rsidRPr="001D2B30">
        <w:t>амостоятельно избирать форму оказания Услуг с учетом условий оказания Услуг, выбранных Заказчиком</w:t>
      </w:r>
      <w:r w:rsidR="00105BBC">
        <w:t>.</w:t>
      </w:r>
    </w:p>
    <w:p w:rsidR="006F6522" w:rsidRDefault="001D2B30" w:rsidP="00C401B5">
      <w:r w:rsidRPr="001D2B30">
        <w:t>5.4.</w:t>
      </w:r>
      <w:r w:rsidR="005340FF">
        <w:t>2</w:t>
      </w:r>
      <w:r w:rsidRPr="001D2B30">
        <w:t xml:space="preserve">. </w:t>
      </w:r>
      <w:r w:rsidR="00BD141D">
        <w:t>В</w:t>
      </w:r>
      <w:r w:rsidRPr="001D2B30">
        <w:t xml:space="preserve"> любое время полностью или частично изменять стоимость и описание Услуг, </w:t>
      </w:r>
      <w:r w:rsidR="0062676D">
        <w:t xml:space="preserve">текст настоящей Публичной оферты и Дополнительного соглашения к ней, </w:t>
      </w:r>
      <w:r w:rsidRPr="001D2B30">
        <w:t xml:space="preserve">с учетом предварительного уведомления Заказчика; такие изменения и дополнения вступают в силу немедленно после соответствующего уведомления, которое может быть направлено Заказчику в любой форме, включая, но, не ограничиваясь, размещением соответствующего уведомления на </w:t>
      </w:r>
      <w:r w:rsidR="005340FF">
        <w:t xml:space="preserve">Сайте Исполнителя </w:t>
      </w:r>
      <w:r w:rsidRPr="001D2B30">
        <w:t>и/или иным образом.</w:t>
      </w:r>
    </w:p>
    <w:p w:rsidR="006F6522" w:rsidRDefault="001D2B30" w:rsidP="00C401B5">
      <w:r w:rsidRPr="001D2B30">
        <w:t>5.4.</w:t>
      </w:r>
      <w:r w:rsidR="005340FF">
        <w:t>3</w:t>
      </w:r>
      <w:r w:rsidRPr="001D2B30">
        <w:t xml:space="preserve">. </w:t>
      </w:r>
      <w:r w:rsidR="00BD141D">
        <w:t>И</w:t>
      </w:r>
      <w:r w:rsidRPr="001D2B30">
        <w:t>спользовать отзывы Заказчиков</w:t>
      </w:r>
      <w:r w:rsidR="00105BBC">
        <w:t xml:space="preserve"> </w:t>
      </w:r>
      <w:r w:rsidRPr="001D2B30">
        <w:t>в реклам</w:t>
      </w:r>
      <w:r w:rsidR="00105BBC">
        <w:t>ных целях</w:t>
      </w:r>
      <w:r w:rsidRPr="001D2B30">
        <w:t xml:space="preserve">, </w:t>
      </w:r>
      <w:r w:rsidR="00105BBC">
        <w:t xml:space="preserve">в том числе </w:t>
      </w:r>
      <w:r w:rsidRPr="001D2B30">
        <w:t>со ссылкой на Заказчиков.</w:t>
      </w:r>
    </w:p>
    <w:p w:rsidR="006F6522" w:rsidRDefault="001D2B30" w:rsidP="00C401B5">
      <w:r w:rsidRPr="001D2B30">
        <w:t xml:space="preserve">5.4.5. Исполнитель вправе в одностороннем порядке отказаться </w:t>
      </w:r>
      <w:r w:rsidR="00BD141D">
        <w:t xml:space="preserve">по истечение Оплаченного периода </w:t>
      </w:r>
      <w:r w:rsidRPr="001D2B30">
        <w:t xml:space="preserve">от оказания </w:t>
      </w:r>
      <w:r w:rsidR="003A6606">
        <w:t>У</w:t>
      </w:r>
      <w:r w:rsidRPr="001D2B30">
        <w:t>слуг</w:t>
      </w:r>
      <w:r w:rsidR="00BD141D">
        <w:t>и</w:t>
      </w:r>
      <w:r w:rsidRPr="001D2B30">
        <w:t xml:space="preserve">, </w:t>
      </w:r>
      <w:r w:rsidR="003A6606">
        <w:t>заблаговременно (не менее чем за 3 (три) календарных дня) уведомив об этом Заказчика, при этом взимание оплаты с Заказчика</w:t>
      </w:r>
      <w:r w:rsidR="00BD141D" w:rsidRPr="00BD141D">
        <w:t xml:space="preserve"> </w:t>
      </w:r>
      <w:r w:rsidR="00BD141D">
        <w:t>прекращается</w:t>
      </w:r>
      <w:r w:rsidR="003A6606">
        <w:t>, а Услуг</w:t>
      </w:r>
      <w:r w:rsidR="00BD141D">
        <w:t>а</w:t>
      </w:r>
      <w:r w:rsidR="003A6606">
        <w:t xml:space="preserve"> оказывается до конца Оплаченного периода</w:t>
      </w:r>
      <w:r w:rsidRPr="001D2B30">
        <w:t>.</w:t>
      </w:r>
    </w:p>
    <w:p w:rsidR="006F6522" w:rsidRDefault="006F6522" w:rsidP="00C401B5"/>
    <w:p w:rsidR="006F6522" w:rsidRPr="00463070" w:rsidRDefault="001D2B30" w:rsidP="00463070">
      <w:pPr>
        <w:keepNext/>
        <w:rPr>
          <w:b/>
          <w:bCs/>
        </w:rPr>
      </w:pPr>
      <w:r w:rsidRPr="001D2B30">
        <w:rPr>
          <w:b/>
          <w:bCs/>
        </w:rPr>
        <w:t>6. ОСОБЫЕ УСЛОВИЯ И ОТВЕТСТВЕННОСТЬ СТОРОН</w:t>
      </w:r>
    </w:p>
    <w:p w:rsidR="006F6522" w:rsidRDefault="001D2B30" w:rsidP="00C401B5">
      <w:r w:rsidRPr="001D2B30">
        <w:t xml:space="preserve">6.1. Заказчик несет ответственность за полноту и достоверность сведений (в том числе персональных данных), предоставленных Исполнителю при заказе Услуг. В случае изменения сведений (в том числе персональных данных), предоставленных Исполнителю, Заказчик обязан </w:t>
      </w:r>
      <w:r w:rsidRPr="001D2B30">
        <w:lastRenderedPageBreak/>
        <w:t>уведомить Исполнителя о внесенных изменениях в течение 10 (</w:t>
      </w:r>
      <w:r w:rsidR="00105BBC">
        <w:t>Д</w:t>
      </w:r>
      <w:r w:rsidRPr="001D2B30">
        <w:t>есяти) календарных дней со дня вступления в силу соответствующих изменений.</w:t>
      </w:r>
    </w:p>
    <w:p w:rsidR="003A6606" w:rsidRDefault="003A6606" w:rsidP="00C401B5">
      <w:r>
        <w:t xml:space="preserve">6.2. Все авторские права на контент, полученный Заказчиком или Пользователями в процессе оказания услуг, принадлежат Исполнителю. </w:t>
      </w:r>
      <w:r w:rsidRPr="001D2B30">
        <w:t>Все исключительные права на программный код, используемый для оказания указанных в настоящем договоре Услуг, принадлежат Исполнителю.</w:t>
      </w:r>
    </w:p>
    <w:p w:rsidR="006F6522" w:rsidRDefault="001D2B30" w:rsidP="00C401B5">
      <w:r w:rsidRPr="001D2B30">
        <w:t>6.3.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оказалось невозможным вследствие обстоятельств непреодолимой силы, которые стороны не могли предвидеть и избежать — форс-мажорных обстоятельств. При этом наличие форс-мажорных обстоятельств продлевает срок исполнения Сторонами принятых на себя по Договору обязательств до прекращения соответствующих форс-мажорных обстоятельств. В случае если указанные обстоятельства действуют более чем 30 (</w:t>
      </w:r>
      <w:r w:rsidR="00105BBC">
        <w:t>Т</w:t>
      </w:r>
      <w:r w:rsidRPr="001D2B30">
        <w:t>ридцать) дней, Стороны имеют право в одностороннем порядке расторгнуть настоящий Договор.</w:t>
      </w:r>
    </w:p>
    <w:p w:rsidR="006F6522" w:rsidRDefault="006F6522" w:rsidP="00C401B5"/>
    <w:p w:rsidR="006F6522" w:rsidRPr="00463070" w:rsidRDefault="001D2B30" w:rsidP="00463070">
      <w:pPr>
        <w:keepNext/>
        <w:rPr>
          <w:b/>
          <w:bCs/>
        </w:rPr>
      </w:pPr>
      <w:r w:rsidRPr="001D2B30">
        <w:rPr>
          <w:b/>
          <w:bCs/>
        </w:rPr>
        <w:t>7. ПОРЯДОК РАССМОТРЕНИЯ ПРЕТЕНЗИЙ И СПОРОВ</w:t>
      </w:r>
    </w:p>
    <w:p w:rsidR="006F6522" w:rsidRDefault="001D2B30" w:rsidP="00C401B5">
      <w:r w:rsidRPr="001D2B30">
        <w:t>7.1. Претензия Заказчика по неисполнению и/или ненадлежащему исполнению Исполнителем своих обязательств по Договору предъявляется в бумажной письменной форме. К претензии прилагаются необходимые для рассмотрения претензии документы, в которых должны быть указаны сведения о неисполнении или ненадлежащем исполнении обязательств Исполнителя по Договору.</w:t>
      </w:r>
    </w:p>
    <w:p w:rsidR="006F6522" w:rsidRDefault="001D2B30" w:rsidP="00C401B5">
      <w:r w:rsidRPr="001D2B30">
        <w:t xml:space="preserve">7.2. В случае если претензия была признана Исполнителем обоснованной, выявленные недостатки подлежат устранению. Отказ в удовлетворении претензии должен быть аргументирован. Заказчику могут быть предложены </w:t>
      </w:r>
      <w:r w:rsidR="00053FDE">
        <w:t xml:space="preserve">по выбору Исполнителя </w:t>
      </w:r>
      <w:r w:rsidRPr="001D2B30">
        <w:t>варианты:</w:t>
      </w:r>
    </w:p>
    <w:p w:rsidR="006F6522" w:rsidRDefault="001D2B30" w:rsidP="00C401B5">
      <w:r w:rsidRPr="001D2B30">
        <w:t xml:space="preserve">7.2.1. </w:t>
      </w:r>
      <w:r w:rsidR="00053FDE">
        <w:t>П</w:t>
      </w:r>
      <w:r w:rsidRPr="001D2B30">
        <w:t>олучить Услугу в другое время</w:t>
      </w:r>
      <w:r w:rsidR="00053FDE">
        <w:t>.</w:t>
      </w:r>
    </w:p>
    <w:p w:rsidR="006F6522" w:rsidRDefault="001D2B30" w:rsidP="00C401B5">
      <w:r w:rsidRPr="001D2B30">
        <w:t xml:space="preserve">7.2.2. </w:t>
      </w:r>
      <w:r w:rsidR="00053FDE">
        <w:t>П</w:t>
      </w:r>
      <w:r w:rsidRPr="001D2B30">
        <w:t>олучить другую Услугу, равнозначную по цене</w:t>
      </w:r>
      <w:r w:rsidR="00053FDE">
        <w:t>.</w:t>
      </w:r>
    </w:p>
    <w:p w:rsidR="006F6522" w:rsidRDefault="001D2B30" w:rsidP="00C401B5">
      <w:r w:rsidRPr="001D2B30">
        <w:t xml:space="preserve">7.2.3. </w:t>
      </w:r>
      <w:r w:rsidR="00053FDE">
        <w:t>П</w:t>
      </w:r>
      <w:r w:rsidRPr="001D2B30">
        <w:t>олучить скидку на Услуги</w:t>
      </w:r>
      <w:r w:rsidR="00053FDE">
        <w:t>.</w:t>
      </w:r>
    </w:p>
    <w:p w:rsidR="006F6522" w:rsidRDefault="001D2B30" w:rsidP="00C401B5">
      <w:r w:rsidRPr="001D2B30">
        <w:t xml:space="preserve">7.2.4. </w:t>
      </w:r>
      <w:r w:rsidR="00053FDE">
        <w:t>В</w:t>
      </w:r>
      <w:r w:rsidRPr="001D2B30">
        <w:t>озврат денег, уплаченных в виде предварительной оплаты Услуг в соответствии с условиями настоящего Договора.</w:t>
      </w:r>
    </w:p>
    <w:p w:rsidR="006F6522" w:rsidRDefault="001D2B30" w:rsidP="00C401B5">
      <w:r w:rsidRPr="001D2B30">
        <w:t xml:space="preserve">7.3. Все споры, связанные прямо или косвенно с Офертой и Договором, заключенным в результате Акцепта Оферты, стороны решают путем переговоров. Если решение спора путем переговоров не удается достичь, все споры подлежат рассмотрению в суде </w:t>
      </w:r>
      <w:r w:rsidR="003A6606">
        <w:t xml:space="preserve">либо арбитражном суде </w:t>
      </w:r>
      <w:r w:rsidRPr="001D2B30">
        <w:t>по месту нахождения Исполнителя. Соблюдение претензионного порядка разрешения спора Заказчиком до обращения в суд является обязательным.</w:t>
      </w:r>
    </w:p>
    <w:p w:rsidR="006F6522" w:rsidRDefault="006F6522" w:rsidP="00C401B5"/>
    <w:p w:rsidR="006F6522" w:rsidRPr="00463070" w:rsidRDefault="001D2B30" w:rsidP="00463070">
      <w:pPr>
        <w:keepNext/>
        <w:rPr>
          <w:b/>
          <w:bCs/>
        </w:rPr>
      </w:pPr>
      <w:r w:rsidRPr="001D2B30">
        <w:rPr>
          <w:b/>
          <w:bCs/>
        </w:rPr>
        <w:t>8. ХРАНЕНИЕ И ОБРАБОТКА ПЕРСОНАЛЬНЫХ ДАННЫХ</w:t>
      </w:r>
    </w:p>
    <w:p w:rsidR="006F6522" w:rsidRDefault="001D2B30" w:rsidP="00C401B5">
      <w:r w:rsidRPr="001D2B30">
        <w:t xml:space="preserve">8.1. Заказчик в соответствии с Федеральным законом от 27.07.2006 </w:t>
      </w:r>
      <w:proofErr w:type="spellStart"/>
      <w:r w:rsidRPr="001D2B30">
        <w:t>No</w:t>
      </w:r>
      <w:proofErr w:type="spellEnd"/>
      <w:r w:rsidRPr="001D2B30">
        <w:t xml:space="preserve"> 152-ФЗ «О персональных данных» в результате Акцепта Оферты даёт Исполнителю согласие на сбор, хранение и обработку, в том числе, автоматизированную, информации, относящейся к персональным данным (далее «Персональные данные») Заказчика либо третьего лица, в интересах которого Заказчик заключает договор (фамилию, имя, отчество, адрес регистрации, места жительства, контактные телефоны, адреса электронной почты, суммы платежей)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осуществляется в целях заключения с Исполнителем Договора на основании настоящей Оферты, любых иных договоров и их дальнейшего исполнения, осуществления расчётов с Заказчиком, принятия решений или совершения иных действий, порождающих юридические последствия в отношении Заказчика или третьих лиц, предоставления Заказчику информации об оказываемых Исполнителем услугах, исполнения договорных обязательств перед третьими лицами, а также в целях информирования Заказчика, об изменениях в условиях оказания Услуг, условиях Оферты, о новых продуктах и услугах, разрабатываемых и/или предлагаемых Исполнителем и/или его контрагентами и партнерами. Заказчик при Акцепте Оферты соглашается на получение рекламной информации.</w:t>
      </w:r>
    </w:p>
    <w:p w:rsidR="006F6522" w:rsidRDefault="001D2B30" w:rsidP="00C401B5">
      <w:r w:rsidRPr="001D2B30">
        <w:lastRenderedPageBreak/>
        <w:t>8.2. Согласие, данное Заказчиком в отношении обработки персональных данных, указанное в п. 8.1. Оферты, дается Исполнителю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после чего может быть отозвано путем направления Заказчиком соответствующего письменного уведомления Исполнителю не менее чем за 3 (три) месяца до момента отзыва согласия. Отзыв согласия на обработку персональных данных автоматически означает односторонний отказ от Услуг Заказчика.</w:t>
      </w:r>
    </w:p>
    <w:p w:rsidR="006F6522" w:rsidRDefault="006F6522" w:rsidP="00C401B5"/>
    <w:p w:rsidR="006F6522" w:rsidRPr="00463070" w:rsidRDefault="001D2B30" w:rsidP="00463070">
      <w:pPr>
        <w:keepNext/>
        <w:rPr>
          <w:b/>
          <w:bCs/>
        </w:rPr>
      </w:pPr>
      <w:r w:rsidRPr="001D2B30">
        <w:rPr>
          <w:b/>
          <w:bCs/>
        </w:rPr>
        <w:t>9. СРОК ДЕЙСТВИЯ ДОГОВОРА. ПОРЯДОК ИЗМЕНЕНИЯ И РАСТОРЖЕНИЯ</w:t>
      </w:r>
    </w:p>
    <w:p w:rsidR="006F6522" w:rsidRDefault="001D2B30" w:rsidP="00C401B5">
      <w:r w:rsidRPr="001D2B30">
        <w:t xml:space="preserve">9.1. Договор вступает в силу с момента Акцепта настоящей Оферты в порядке, установленном </w:t>
      </w:r>
      <w:r w:rsidR="000E5E18">
        <w:t xml:space="preserve">в </w:t>
      </w:r>
      <w:r w:rsidRPr="001D2B30">
        <w:t>п.</w:t>
      </w:r>
      <w:r w:rsidR="000E5E18">
        <w:rPr>
          <w:lang w:val="en-US"/>
        </w:rPr>
        <w:t> </w:t>
      </w:r>
      <w:r w:rsidRPr="001D2B30">
        <w:t>4.1 Договора, и действует в течение срока оказания Услуг в части обязательств по оказанию Услуг и в течение иных сроков, если такие сроки указаны в Оферте (например, в отношении согласия на обработку персональных данных), либо до момента его расторжения по основаниям, предусмотренным настоящим Договором, в том числе, в случае отсутствия технической возможности оказания Услуг.</w:t>
      </w:r>
    </w:p>
    <w:p w:rsidR="006F6522" w:rsidRDefault="006F6522" w:rsidP="00C401B5"/>
    <w:p w:rsidR="006F6522" w:rsidRDefault="001D2B30" w:rsidP="00463070">
      <w:pPr>
        <w:keepNext/>
      </w:pPr>
      <w:r w:rsidRPr="001D2B30">
        <w:rPr>
          <w:b/>
          <w:bCs/>
        </w:rPr>
        <w:t>10. ПРОЧИЕ УСЛОВИЯ</w:t>
      </w:r>
    </w:p>
    <w:p w:rsidR="006F6522" w:rsidRDefault="001D2B30" w:rsidP="00C401B5">
      <w:r w:rsidRPr="001D2B30">
        <w:t>10.1. Все претензии в адрес Исполнителя должны направляться Заказчиком в письменной форме с использованием курьерской почты с обязательным удостоверением содержимого, или ценным письмом с описью вложения с уведомлением о вручении, если иной порядок их направления специально не предусмотрен условиями Договора.</w:t>
      </w:r>
    </w:p>
    <w:p w:rsidR="006F6522" w:rsidRDefault="001D2B30" w:rsidP="00C401B5">
      <w:r w:rsidRPr="001D2B30">
        <w:t>10.2. Все иные сообщения и предложения, а равно любые иные документы, связанные с настоящим Договором, за исключением указанных в п. 8.1. настоящей Оферты, могут направляться по почтовым и электронным адресам Сторон, и являются надлежащими, если позволяют идентифицировать отправившее лицо (например, содержат имя, адрес электронной почты, контактные данные такого лица).</w:t>
      </w:r>
    </w:p>
    <w:p w:rsidR="006F6522" w:rsidRDefault="001D2B30" w:rsidP="00C401B5">
      <w:r w:rsidRPr="001D2B30">
        <w:t>10.3. Стороны условились применять к подписанию документов, составляющих содержание электронной переписки, правила о простой электронной подписи, рассматривая в качестве такой простой электронной подписи адреса почтовых ящиков, указанные в реквизитах Исполнителя, и содержащиеся в данных о Заказчике, указанных в заказе Услуги, приравнивая такие простые электронные подписи к аналогу собственноручной подписи Сторон, а документы в электронной форме – к аналогам документов на бумажном носителе. Стороны обязуются сохранять в конфиденциальности ключи своих электронных подписей.</w:t>
      </w:r>
    </w:p>
    <w:p w:rsidR="003A6606" w:rsidRDefault="003A6606" w:rsidP="00C401B5">
      <w:r>
        <w:t xml:space="preserve">10.4. </w:t>
      </w:r>
      <w:r w:rsidR="00464C3D">
        <w:t>П</w:t>
      </w:r>
      <w:r w:rsidR="00A4369E">
        <w:t>о всем прочим вопросам, не урегулированным данным договором, применяется законодательство Российской Федерации.</w:t>
      </w:r>
    </w:p>
    <w:p w:rsidR="006F6522" w:rsidRDefault="006F6522" w:rsidP="00C401B5"/>
    <w:p w:rsidR="006F6522" w:rsidRPr="00463070" w:rsidRDefault="001D2B30" w:rsidP="00463070">
      <w:pPr>
        <w:keepNext/>
        <w:rPr>
          <w:b/>
          <w:bCs/>
        </w:rPr>
      </w:pPr>
      <w:r w:rsidRPr="001D2B30">
        <w:rPr>
          <w:b/>
          <w:bCs/>
        </w:rPr>
        <w:t>11. РЕКВИЗИТЫ ИСПОЛНИТЕЛЯ</w:t>
      </w:r>
    </w:p>
    <w:p w:rsidR="006C21A5" w:rsidRPr="002D7A47" w:rsidRDefault="006C21A5" w:rsidP="006C21A5">
      <w:pPr>
        <w:rPr>
          <w:rFonts w:cstheme="minorHAnsi"/>
          <w:lang w:eastAsia="ru-RU"/>
        </w:rPr>
      </w:pPr>
      <w:r w:rsidRPr="002D7A47">
        <w:rPr>
          <w:rFonts w:cstheme="minorHAnsi"/>
          <w:b/>
          <w:lang w:eastAsia="ru-RU"/>
        </w:rPr>
        <w:t>Юридический</w:t>
      </w:r>
      <w:r>
        <w:rPr>
          <w:rFonts w:cstheme="minorHAnsi"/>
          <w:b/>
          <w:lang w:eastAsia="ru-RU"/>
        </w:rPr>
        <w:t xml:space="preserve"> и почтовый</w:t>
      </w:r>
      <w:r w:rsidRPr="002D7A47">
        <w:rPr>
          <w:rFonts w:cstheme="minorHAnsi"/>
          <w:b/>
          <w:lang w:eastAsia="ru-RU"/>
        </w:rPr>
        <w:t xml:space="preserve"> адрес</w:t>
      </w:r>
      <w:r w:rsidRPr="002D7A47">
        <w:rPr>
          <w:rFonts w:cstheme="minorHAnsi"/>
          <w:lang w:eastAsia="ru-RU"/>
        </w:rPr>
        <w:t xml:space="preserve">: 620102 г. Екатеринбург, ул. </w:t>
      </w:r>
      <w:proofErr w:type="spellStart"/>
      <w:r w:rsidRPr="002D7A47">
        <w:rPr>
          <w:rFonts w:cstheme="minorHAnsi"/>
          <w:lang w:eastAsia="ru-RU"/>
        </w:rPr>
        <w:t>Пальмиро</w:t>
      </w:r>
      <w:proofErr w:type="spellEnd"/>
      <w:r w:rsidRPr="002D7A47">
        <w:rPr>
          <w:rFonts w:cstheme="minorHAnsi"/>
          <w:lang w:eastAsia="ru-RU"/>
        </w:rPr>
        <w:t xml:space="preserve"> Тольятти д. 32, офис 403</w:t>
      </w:r>
    </w:p>
    <w:p w:rsidR="006C21A5" w:rsidRPr="002D7A47" w:rsidRDefault="006C21A5" w:rsidP="006C21A5">
      <w:pPr>
        <w:rPr>
          <w:rFonts w:cstheme="minorHAnsi"/>
          <w:lang w:eastAsia="ru-RU"/>
        </w:rPr>
      </w:pPr>
      <w:r w:rsidRPr="002D7A47">
        <w:rPr>
          <w:rFonts w:cstheme="minorHAnsi"/>
          <w:lang w:eastAsia="ru-RU"/>
        </w:rPr>
        <w:t xml:space="preserve">ИНН </w:t>
      </w:r>
      <w:r w:rsidRPr="002D7A47">
        <w:rPr>
          <w:rFonts w:cstheme="minorHAnsi"/>
          <w:lang w:eastAsia="ru-RU"/>
        </w:rPr>
        <w:tab/>
        <w:t>6658562578</w:t>
      </w:r>
    </w:p>
    <w:p w:rsidR="006C21A5" w:rsidRPr="002D7A47" w:rsidRDefault="006C21A5" w:rsidP="006C21A5">
      <w:pPr>
        <w:rPr>
          <w:rFonts w:cstheme="minorHAnsi"/>
          <w:lang w:eastAsia="ru-RU"/>
        </w:rPr>
      </w:pPr>
      <w:r w:rsidRPr="002D7A47">
        <w:rPr>
          <w:rFonts w:cstheme="minorHAnsi"/>
          <w:lang w:eastAsia="ru-RU"/>
        </w:rPr>
        <w:t>КПП</w:t>
      </w:r>
      <w:r w:rsidRPr="002D7A47">
        <w:rPr>
          <w:rFonts w:cstheme="minorHAnsi"/>
          <w:lang w:eastAsia="ru-RU"/>
        </w:rPr>
        <w:tab/>
        <w:t>665801001</w:t>
      </w:r>
    </w:p>
    <w:p w:rsidR="006C21A5" w:rsidRPr="002D7A47" w:rsidRDefault="006C21A5" w:rsidP="006C21A5">
      <w:pPr>
        <w:rPr>
          <w:rFonts w:cstheme="minorHAnsi"/>
          <w:lang w:eastAsia="ru-RU"/>
        </w:rPr>
      </w:pPr>
      <w:r w:rsidRPr="002D7A47">
        <w:rPr>
          <w:rFonts w:cstheme="minorHAnsi"/>
          <w:lang w:eastAsia="ru-RU"/>
        </w:rPr>
        <w:t>ОГРН</w:t>
      </w:r>
      <w:r w:rsidRPr="002D7A47">
        <w:rPr>
          <w:rFonts w:cstheme="minorHAnsi"/>
          <w:lang w:eastAsia="ru-RU"/>
        </w:rPr>
        <w:tab/>
        <w:t>1236600022108</w:t>
      </w:r>
    </w:p>
    <w:p w:rsidR="006C21A5" w:rsidRPr="002D7A47" w:rsidRDefault="006C21A5" w:rsidP="006C21A5">
      <w:pPr>
        <w:rPr>
          <w:rFonts w:cstheme="minorHAnsi"/>
          <w:color w:val="333333"/>
          <w:spacing w:val="2"/>
          <w:shd w:val="clear" w:color="auto" w:fill="FFFFFF"/>
        </w:rPr>
      </w:pPr>
      <w:r w:rsidRPr="002D7A47">
        <w:rPr>
          <w:rFonts w:cstheme="minorHAnsi"/>
        </w:rPr>
        <w:t>р/с</w:t>
      </w:r>
      <w:r w:rsidRPr="002D7A47">
        <w:rPr>
          <w:rFonts w:cstheme="minorHAnsi"/>
        </w:rPr>
        <w:tab/>
        <w:t xml:space="preserve"> </w:t>
      </w:r>
      <w:r w:rsidRPr="002D7A47">
        <w:rPr>
          <w:rFonts w:cstheme="minorHAnsi"/>
          <w:color w:val="333333"/>
          <w:spacing w:val="2"/>
          <w:shd w:val="clear" w:color="auto" w:fill="FFFFFF"/>
        </w:rPr>
        <w:t>4070 2810 7200 0000 4602</w:t>
      </w:r>
    </w:p>
    <w:p w:rsidR="006C21A5" w:rsidRPr="002D7A47" w:rsidRDefault="006C21A5" w:rsidP="006C21A5">
      <w:pPr>
        <w:rPr>
          <w:rFonts w:cstheme="minorHAnsi"/>
        </w:rPr>
      </w:pPr>
      <w:r w:rsidRPr="002D7A47">
        <w:rPr>
          <w:rFonts w:cstheme="minorHAnsi"/>
          <w:color w:val="333333"/>
          <w:spacing w:val="2"/>
          <w:shd w:val="clear" w:color="auto" w:fill="FFFFFF"/>
        </w:rPr>
        <w:t>ООО "Банк Точка"</w:t>
      </w:r>
    </w:p>
    <w:p w:rsidR="006C21A5" w:rsidRPr="002D7A47" w:rsidRDefault="006C21A5" w:rsidP="006C21A5">
      <w:pPr>
        <w:rPr>
          <w:rFonts w:cstheme="minorHAnsi"/>
        </w:rPr>
      </w:pPr>
      <w:r w:rsidRPr="002D7A47">
        <w:rPr>
          <w:rFonts w:cstheme="minorHAnsi"/>
        </w:rPr>
        <w:t xml:space="preserve">БИК </w:t>
      </w:r>
      <w:r w:rsidRPr="002D7A47">
        <w:rPr>
          <w:rFonts w:cstheme="minorHAnsi"/>
        </w:rPr>
        <w:tab/>
      </w:r>
      <w:r w:rsidRPr="002D7A47">
        <w:rPr>
          <w:rFonts w:cstheme="minorHAnsi"/>
          <w:color w:val="333333"/>
          <w:spacing w:val="2"/>
          <w:shd w:val="clear" w:color="auto" w:fill="FFFFFF"/>
        </w:rPr>
        <w:t>044 525 104</w:t>
      </w:r>
    </w:p>
    <w:p w:rsidR="006C21A5" w:rsidRPr="002D7A47" w:rsidRDefault="006C21A5" w:rsidP="006C21A5">
      <w:pPr>
        <w:rPr>
          <w:rFonts w:cstheme="minorHAnsi"/>
          <w:lang w:eastAsia="ru-RU"/>
        </w:rPr>
      </w:pPr>
      <w:r w:rsidRPr="002D7A47">
        <w:rPr>
          <w:rFonts w:cstheme="minorHAnsi"/>
        </w:rPr>
        <w:t xml:space="preserve">к/с </w:t>
      </w:r>
      <w:r w:rsidRPr="002D7A47">
        <w:rPr>
          <w:rFonts w:cstheme="minorHAnsi"/>
        </w:rPr>
        <w:tab/>
      </w:r>
      <w:r w:rsidRPr="002D7A47">
        <w:rPr>
          <w:rFonts w:cstheme="minorHAnsi"/>
          <w:color w:val="333333"/>
          <w:spacing w:val="2"/>
          <w:shd w:val="clear" w:color="auto" w:fill="FFFFFF"/>
        </w:rPr>
        <w:t>3010 1810 7453 7452 5104</w:t>
      </w:r>
    </w:p>
    <w:p w:rsidR="00FC33D7" w:rsidRDefault="00FC33D7" w:rsidP="00C401B5">
      <w:r>
        <w:br w:type="page"/>
      </w:r>
    </w:p>
    <w:p w:rsidR="00FC33D7" w:rsidRPr="00D305DC" w:rsidRDefault="00FC33D7" w:rsidP="00FC33D7">
      <w:pPr>
        <w:pStyle w:val="1"/>
        <w:rPr>
          <w:b/>
        </w:rPr>
      </w:pPr>
      <w:r>
        <w:rPr>
          <w:b/>
        </w:rPr>
        <w:lastRenderedPageBreak/>
        <w:t>Дополнительное соглашение н</w:t>
      </w:r>
      <w:r w:rsidRPr="00C66542">
        <w:rPr>
          <w:b/>
        </w:rPr>
        <w:t xml:space="preserve">а оказание маркетинговых услуг </w:t>
      </w:r>
      <w:r>
        <w:rPr>
          <w:b/>
        </w:rPr>
        <w:t>к п</w:t>
      </w:r>
      <w:r w:rsidRPr="0091115C">
        <w:rPr>
          <w:b/>
        </w:rPr>
        <w:t>убличн</w:t>
      </w:r>
      <w:r>
        <w:rPr>
          <w:b/>
        </w:rPr>
        <w:t>ой</w:t>
      </w:r>
      <w:r w:rsidRPr="0091115C">
        <w:rPr>
          <w:b/>
        </w:rPr>
        <w:t xml:space="preserve"> оферт</w:t>
      </w:r>
      <w:r>
        <w:rPr>
          <w:b/>
        </w:rPr>
        <w:t>е на использование продукта «</w:t>
      </w:r>
      <w:r w:rsidRPr="0091115C">
        <w:rPr>
          <w:b/>
        </w:rPr>
        <w:t>Эволюция</w:t>
      </w:r>
      <w:r>
        <w:rPr>
          <w:b/>
        </w:rPr>
        <w:t>»</w:t>
      </w:r>
      <w:r w:rsidRPr="00C66542">
        <w:rPr>
          <w:b/>
        </w:rPr>
        <w:t xml:space="preserve"> </w:t>
      </w:r>
    </w:p>
    <w:p w:rsidR="00FC33D7" w:rsidRDefault="00FC33D7" w:rsidP="00FC33D7">
      <w:r>
        <w:t>От «10» апреля 2023 года</w:t>
      </w:r>
    </w:p>
    <w:p w:rsidR="00FC33D7" w:rsidRDefault="00FC33D7" w:rsidP="00FC33D7">
      <w:r w:rsidRPr="001E3392">
        <w:t>ООО «</w:t>
      </w:r>
      <w:proofErr w:type="spellStart"/>
      <w:r w:rsidRPr="001E3392">
        <w:t>Нуменор</w:t>
      </w:r>
      <w:proofErr w:type="spellEnd"/>
      <w:r w:rsidRPr="001E3392">
        <w:t>»</w:t>
      </w:r>
      <w:r>
        <w:t>, именуемое в дальнейшем Заказчик, с одной стороны, публикует настоящее Дополнительное соглашение на оказание маркетинговых услуг к публичной оферте на использование продукта «Эволюция», являющееся предложением в адрес третьих лиц (далее – Партнёр) в соответствии с пунктом 2 статьи 437 Гражданского Кодекса Российской Федерации (ГК РФ).</w:t>
      </w:r>
    </w:p>
    <w:p w:rsidR="00FC33D7" w:rsidRDefault="00FC33D7" w:rsidP="00FC33D7"/>
    <w:p w:rsidR="00FC33D7" w:rsidRPr="00463070" w:rsidRDefault="00FC33D7" w:rsidP="00FC33D7">
      <w:pPr>
        <w:keepNext/>
        <w:rPr>
          <w:b/>
          <w:bCs/>
        </w:rPr>
      </w:pPr>
      <w:r>
        <w:rPr>
          <w:b/>
          <w:bCs/>
        </w:rPr>
        <w:t>1</w:t>
      </w:r>
      <w:r w:rsidRPr="001D2B30">
        <w:rPr>
          <w:b/>
          <w:bCs/>
        </w:rPr>
        <w:t>. ОБЩИЕ ПОЛОЖЕНИЯ</w:t>
      </w:r>
    </w:p>
    <w:p w:rsidR="00FC33D7" w:rsidRDefault="00FC33D7" w:rsidP="00FC33D7">
      <w:r>
        <w:t>1.1. Настоящее Дополнительное соглашение определяет все существенные условия процесса оказания маркетинговых услуг между Заказчиком и Партнёром, в том числе, порядок оказания Услуг Партнёром.</w:t>
      </w:r>
    </w:p>
    <w:p w:rsidR="00FC33D7" w:rsidRDefault="00FC33D7" w:rsidP="00FC33D7">
      <w:r>
        <w:t xml:space="preserve">1.2. Дополнительное соглашение, а также вся информация об Услугах Партнёра опубликованы на Сайте Исполнителя. Срок начала действия Дополнительного соглашения начинается немедленно с момента Акцепта настоящего дополнительного соглашения Партнёром. Дополнительное соглашение </w:t>
      </w:r>
      <w:r w:rsidRPr="001D2B30">
        <w:t xml:space="preserve">действует в течение срока оказания Услуг в части обязательств по оказанию Услуг и в течение иных сроков, если такие сроки, указаны в Оферте </w:t>
      </w:r>
      <w:r>
        <w:t xml:space="preserve">или в настоящем Дополнительном соглашении </w:t>
      </w:r>
      <w:r w:rsidRPr="001D2B30">
        <w:t xml:space="preserve">(например, в отношении согласия на обработку персональных данных), либо до момента его расторжения по основаниям, предусмотренным </w:t>
      </w:r>
      <w:r>
        <w:t>Офертой или Дополнительным соглашением к ней</w:t>
      </w:r>
      <w:r w:rsidRPr="001D2B30">
        <w:t>, в том числе, в случае отсутствия технической возможности оказания Услуг.</w:t>
      </w:r>
    </w:p>
    <w:p w:rsidR="00FC33D7" w:rsidRDefault="00FC33D7" w:rsidP="00FC33D7"/>
    <w:p w:rsidR="00FC33D7" w:rsidRPr="00463070" w:rsidRDefault="00FC33D7" w:rsidP="00FC33D7">
      <w:pPr>
        <w:keepNext/>
        <w:rPr>
          <w:b/>
          <w:bCs/>
        </w:rPr>
      </w:pPr>
      <w:r>
        <w:rPr>
          <w:b/>
          <w:bCs/>
        </w:rPr>
        <w:t>2</w:t>
      </w:r>
      <w:r w:rsidRPr="001D2B30">
        <w:rPr>
          <w:b/>
          <w:bCs/>
        </w:rPr>
        <w:t>. ПРЕДМЕТ ДОГОВОРА</w:t>
      </w:r>
    </w:p>
    <w:p w:rsidR="00FC33D7" w:rsidRDefault="00FC33D7" w:rsidP="00FC33D7">
      <w:r>
        <w:t>2.1. Партнёр обязуется оказывать Заказчику маркетинговые услуги, а именно:</w:t>
      </w:r>
    </w:p>
    <w:p w:rsidR="00FC33D7" w:rsidRDefault="00FC33D7" w:rsidP="00FC33D7">
      <w:r>
        <w:t>2.1.1. Распространять информацию об Услуге Заказчика среди неопределённого круга третьих лиц, оказывать им информационную поддержку, консультировать об Услуге.</w:t>
      </w:r>
    </w:p>
    <w:p w:rsidR="00FC33D7" w:rsidRDefault="00FC33D7" w:rsidP="00FC33D7">
      <w:r>
        <w:t>2.1.2. Передавать третьим лицам любым способом свою реферальную ссылку.</w:t>
      </w:r>
    </w:p>
    <w:p w:rsidR="00FC33D7" w:rsidRDefault="00FC33D7" w:rsidP="00FC33D7">
      <w:r>
        <w:t>2.1.3. Обеспечивать регистрацию Третьих лиц в качестве Рефералов на Сайте Исполнителя и оплату ими Услуг.</w:t>
      </w:r>
    </w:p>
    <w:p w:rsidR="00FC33D7" w:rsidRDefault="00FC33D7" w:rsidP="00FC33D7">
      <w:r>
        <w:t>2.2. Заказчик обязуется вести учёт заработанных Партнёром баллов в реальном времени на Аккаунте, принимать работу Партнёра, организовывать конвертацию баллов и оплату услуг Партнёра на условиях настоящего Дополнительного соглашения.</w:t>
      </w:r>
    </w:p>
    <w:p w:rsidR="00FC33D7" w:rsidRDefault="00FC33D7" w:rsidP="00FC33D7"/>
    <w:p w:rsidR="00FC33D7" w:rsidRPr="00463070" w:rsidRDefault="00FC33D7" w:rsidP="00FC33D7">
      <w:pPr>
        <w:keepNext/>
        <w:rPr>
          <w:b/>
          <w:bCs/>
        </w:rPr>
      </w:pPr>
      <w:r>
        <w:rPr>
          <w:b/>
          <w:bCs/>
        </w:rPr>
        <w:t>3</w:t>
      </w:r>
      <w:r w:rsidRPr="001D2B30">
        <w:rPr>
          <w:b/>
          <w:bCs/>
        </w:rPr>
        <w:t xml:space="preserve">. ПОРЯДОК </w:t>
      </w:r>
      <w:r>
        <w:rPr>
          <w:b/>
          <w:bCs/>
        </w:rPr>
        <w:t>АКЦЕПТА ДОПОЛНИТЕЛЬНОГО СОГЛАШЕНИЯ</w:t>
      </w:r>
    </w:p>
    <w:p w:rsidR="00FC33D7" w:rsidRDefault="00FC33D7" w:rsidP="00FC33D7">
      <w:r>
        <w:t>3</w:t>
      </w:r>
      <w:r w:rsidRPr="001D2B30">
        <w:t>.1. Надлежащим безоговорочным Акцептом настояще</w:t>
      </w:r>
      <w:r>
        <w:t xml:space="preserve">го Дополнительного соглашения </w:t>
      </w:r>
      <w:r w:rsidRPr="001D2B30">
        <w:t xml:space="preserve">в соответствии со статьей 438 Гражданского кодекса Российской Федерации является </w:t>
      </w:r>
      <w:r>
        <w:t xml:space="preserve">совершение Исполнителем всех указанных ниже действий и наступление всех указанных ниже событий в любом порядке: </w:t>
      </w:r>
    </w:p>
    <w:p w:rsidR="00FC33D7" w:rsidRDefault="00FC33D7" w:rsidP="00FC33D7">
      <w:r>
        <w:t>3.1.1. Партнёр загружает через личный кабинет клиента документы, подтверждающие наличие у Партнёра статуса самозанятого (справка о постановке на учёт по форме КНД 1122035) или статуса Индивидуального предпринимателя (С</w:t>
      </w:r>
      <w:r w:rsidRPr="00A154EA">
        <w:t>видетельств</w:t>
      </w:r>
      <w:r>
        <w:t>о</w:t>
      </w:r>
      <w:r w:rsidRPr="00A154EA">
        <w:t xml:space="preserve"> о постановке физического лица в налоговом органе (форма 2-1-Учёт);</w:t>
      </w:r>
      <w:r>
        <w:t xml:space="preserve"> Л</w:t>
      </w:r>
      <w:r w:rsidRPr="00A154EA">
        <w:t>ист записи Единого государственного реестра индивидуальных предпринимателей (ЕГРИП) по форме Р60009;</w:t>
      </w:r>
      <w:r>
        <w:t xml:space="preserve"> У</w:t>
      </w:r>
      <w:r w:rsidRPr="00A154EA">
        <w:t>ведомлени</w:t>
      </w:r>
      <w:r>
        <w:t>е</w:t>
      </w:r>
      <w:r w:rsidRPr="00A154EA">
        <w:t xml:space="preserve"> о постановке на учёт физического лица в налоговом органе (форма 2-3-Учёт</w:t>
      </w:r>
      <w:r>
        <w:t>)).</w:t>
      </w:r>
    </w:p>
    <w:p w:rsidR="00FC33D7" w:rsidRDefault="00FC33D7" w:rsidP="00FC33D7">
      <w:r>
        <w:t xml:space="preserve">3.1.2. Партнёр заполняет на сайте анкету, где указывает свой ИНН и банковские реквизиты для выплаты вознаграждения за оказанные маркетинговые услуги. Партнёр имеет право менять банковские реквизиты на основании заявления, подаваемого им через Кабинет клиента. </w:t>
      </w:r>
    </w:p>
    <w:p w:rsidR="00FC33D7" w:rsidRDefault="00FC33D7" w:rsidP="00FC33D7">
      <w:r>
        <w:t>3.1.3. Минимум один Реферал, зарегистрировавшийся на сайте Исполнителя по Реферальной ссылке Партнёра, совершает минимум одну оплату на расчётный счёт Заказчика.</w:t>
      </w:r>
    </w:p>
    <w:p w:rsidR="00FC33D7" w:rsidRPr="00A154EA" w:rsidRDefault="00FC33D7" w:rsidP="00FC33D7">
      <w:r>
        <w:t>3.2. Заказчик приобретает статус Партнёра после совершения им всех действий и наступлении всех событий, указанных в п. 3.1. настоящего Дополнительного соглашения.</w:t>
      </w:r>
    </w:p>
    <w:p w:rsidR="00FC33D7" w:rsidRDefault="00FC33D7" w:rsidP="00FC33D7"/>
    <w:p w:rsidR="00FC33D7" w:rsidRPr="00A154EA" w:rsidRDefault="00FC33D7" w:rsidP="00FC33D7">
      <w:pPr>
        <w:keepNext/>
        <w:rPr>
          <w:b/>
        </w:rPr>
      </w:pPr>
      <w:r w:rsidRPr="00A154EA">
        <w:rPr>
          <w:b/>
        </w:rPr>
        <w:lastRenderedPageBreak/>
        <w:t>4. РАСЧЁТЫ СТОРОН</w:t>
      </w:r>
    </w:p>
    <w:p w:rsidR="00FC33D7" w:rsidRDefault="00FC33D7" w:rsidP="00FC33D7">
      <w:r>
        <w:t xml:space="preserve">4.1. Партнёр получает баллы на баланс своего Аккаунта непосредственно после каждого поступления оплат от своих Рефералов (1-й уровень, по 100 баллов с каждой оплаты ежемесячной подписки), Рефералов своих Рефералов (2-й уровень, по 50 баллов с каждой оплаты ежемесячной подписки) и Рефералов </w:t>
      </w:r>
      <w:proofErr w:type="spellStart"/>
      <w:r>
        <w:t>Рефералов</w:t>
      </w:r>
      <w:proofErr w:type="spellEnd"/>
      <w:r>
        <w:t xml:space="preserve"> своих Рефералов (3-й уровень, по 50 баллов с каждой оплаты ежемесячной подписки). </w:t>
      </w:r>
    </w:p>
    <w:p w:rsidR="00FC33D7" w:rsidRDefault="00FC33D7" w:rsidP="00FC33D7">
      <w:r>
        <w:t xml:space="preserve">4.2. Партнёр имеет право в любой момент передать Заказчику через Кабинет клиента Акт выполненных работ на сумму, равную количеству конвертируемых в рубли баллов. </w:t>
      </w:r>
    </w:p>
    <w:p w:rsidR="00FC33D7" w:rsidRDefault="00FC33D7" w:rsidP="00FC33D7">
      <w:r>
        <w:t>4.3. Баллы на Аккаунте Партнёра конвертируются в рубли по курсу 1 балл = 1 рубль на сумму, указанную Партнёром, но не превышающую количество баллов на балансе Аккаунта Партнёра, при соблюдении каждого из указанных ниже условий:</w:t>
      </w:r>
    </w:p>
    <w:p w:rsidR="00FC33D7" w:rsidRDefault="00FC33D7" w:rsidP="00FC33D7">
      <w:r>
        <w:t>4.3.1. Наличие у Партнёра действующего статуса Партнёра.</w:t>
      </w:r>
    </w:p>
    <w:p w:rsidR="00FC33D7" w:rsidRDefault="00FC33D7" w:rsidP="00FC33D7">
      <w:r>
        <w:t xml:space="preserve">4.3.2. Наличие на балансе Партнёра не менее 5000 баллов. </w:t>
      </w:r>
    </w:p>
    <w:p w:rsidR="00FC33D7" w:rsidRDefault="00FC33D7" w:rsidP="00FC33D7">
      <w:r>
        <w:t>4.3.3. Загрузка Партнёром в соответствующий раздел Кабинета клиента Акта выполненных работ на сумму, равную сумме конвертируемых баллов.</w:t>
      </w:r>
    </w:p>
    <w:p w:rsidR="00FC33D7" w:rsidRDefault="00FC33D7" w:rsidP="00FC33D7">
      <w:r>
        <w:t xml:space="preserve">4.4. Конвертация баллов в рубли выполняется после отдачи распоряжения Партнёром через соответствующий раздел Кабинета клиента. Оплата Акта выполненных выполняется Заказчиком автоматически в течение 5 (пяти) рабочих дней после выставления Партнёром в Кабинете клиента Акта выполненных работ при соблюдении условий, указанных в </w:t>
      </w:r>
      <w:proofErr w:type="spellStart"/>
      <w:r>
        <w:t>пп</w:t>
      </w:r>
      <w:proofErr w:type="spellEnd"/>
      <w:r>
        <w:t xml:space="preserve">. </w:t>
      </w:r>
      <w:proofErr w:type="gramStart"/>
      <w:r>
        <w:t>4.3.1.,</w:t>
      </w:r>
      <w:proofErr w:type="gramEnd"/>
      <w:r>
        <w:t xml:space="preserve"> 4.3.2. настоящего Дополнительного соглашения.</w:t>
      </w:r>
    </w:p>
    <w:p w:rsidR="00FC33D7" w:rsidRDefault="00FC33D7" w:rsidP="00FC33D7">
      <w:r>
        <w:t>4.5. Оплата Заказчиком Акта выполненных работ автоматически означает приёмку работ Заказчиком.</w:t>
      </w:r>
    </w:p>
    <w:p w:rsidR="00FC33D7" w:rsidRDefault="00FC33D7" w:rsidP="00FC33D7">
      <w:r>
        <w:t xml:space="preserve">4.6. В течение 24 часов после поступления оплаты от Заказчика Партнёру Партнёр, являющийся самозанятым, обязан загрузить в Кабинет клиента чек на сумму полученных денежных средств. </w:t>
      </w:r>
      <w:r w:rsidRPr="008E65B4">
        <w:t>В случае невыдачи чека, указанного в п. 4.6. настоящего Дополнительного соглашения, П</w:t>
      </w:r>
      <w:r>
        <w:t>артнёр</w:t>
      </w:r>
      <w:r w:rsidRPr="008E65B4">
        <w:t xml:space="preserve"> выплачивает Заказчику штраф в размере 10</w:t>
      </w:r>
      <w:r>
        <w:t>0</w:t>
      </w:r>
      <w:r w:rsidRPr="008E65B4">
        <w:t>% от каждой суммы, на которую не был выдан чек.</w:t>
      </w:r>
    </w:p>
    <w:p w:rsidR="00FC33D7" w:rsidRDefault="00FC33D7" w:rsidP="00FC33D7">
      <w:r>
        <w:t xml:space="preserve">4.7. В случае потери статуса самозанятого Партнёр обязан уведомить об этом Заказчика в течение 72 часов, но в любом случае не позднее выставления Акта выполненных работ. В случае неисполнения этого обязательства и выплаты Заказчиком Партнёру денежных средств по Акту выполненных работ в тот момент, когда Партнёр утратил статус самозанятого, Партнёр </w:t>
      </w:r>
      <w:r w:rsidRPr="008E65B4">
        <w:t>выплачивает Заказчику штраф в размере 10</w:t>
      </w:r>
      <w:r>
        <w:t>0</w:t>
      </w:r>
      <w:r w:rsidRPr="008E65B4">
        <w:t xml:space="preserve">% от </w:t>
      </w:r>
      <w:r>
        <w:t xml:space="preserve">всех сумм, выплаченных Партнёру после утери им статуса самозанятого. </w:t>
      </w:r>
    </w:p>
    <w:p w:rsidR="00FC33D7" w:rsidRDefault="00FC33D7" w:rsidP="00FC33D7"/>
    <w:p w:rsidR="00FC33D7" w:rsidRPr="00463070" w:rsidRDefault="00FC33D7" w:rsidP="00FC33D7">
      <w:pPr>
        <w:keepNext/>
        <w:rPr>
          <w:b/>
          <w:bCs/>
        </w:rPr>
      </w:pPr>
      <w:r>
        <w:rPr>
          <w:b/>
          <w:bCs/>
        </w:rPr>
        <w:t>5</w:t>
      </w:r>
      <w:r w:rsidRPr="001D2B30">
        <w:rPr>
          <w:b/>
          <w:bCs/>
        </w:rPr>
        <w:t>. ОСОБЫЕ УСЛОВИЯ И ОТВЕТСТВЕННОСТЬ СТОРОН</w:t>
      </w:r>
    </w:p>
    <w:p w:rsidR="00FC33D7" w:rsidRDefault="00FC33D7" w:rsidP="00FC33D7">
      <w:r>
        <w:t>5</w:t>
      </w:r>
      <w:r w:rsidRPr="001D2B30">
        <w:t xml:space="preserve">.1. </w:t>
      </w:r>
      <w:r>
        <w:t xml:space="preserve">Партнёр </w:t>
      </w:r>
      <w:r w:rsidRPr="001D2B30">
        <w:t>нес</w:t>
      </w:r>
      <w:r>
        <w:t>е</w:t>
      </w:r>
      <w:r w:rsidRPr="001D2B30">
        <w:t xml:space="preserve">т ответственность за полноту и достоверность сведений, предоставленных </w:t>
      </w:r>
      <w:r>
        <w:t>им Заказчику</w:t>
      </w:r>
      <w:r w:rsidRPr="001D2B30">
        <w:t xml:space="preserve">. В случае изменения сведений, предоставленных </w:t>
      </w:r>
      <w:r>
        <w:t xml:space="preserve">Партнёром Заказчику, Партнёр </w:t>
      </w:r>
      <w:r w:rsidRPr="001D2B30">
        <w:t xml:space="preserve">обязан уведомить </w:t>
      </w:r>
      <w:r>
        <w:t xml:space="preserve">Заказчика </w:t>
      </w:r>
      <w:r w:rsidRPr="001D2B30">
        <w:t xml:space="preserve">о внесенных изменениях в течение </w:t>
      </w:r>
      <w:r>
        <w:t>3</w:t>
      </w:r>
      <w:r w:rsidRPr="001D2B30">
        <w:t xml:space="preserve"> (</w:t>
      </w:r>
      <w:r>
        <w:t>трёх</w:t>
      </w:r>
      <w:r w:rsidRPr="001D2B30">
        <w:t>) календарных дней со дня вступления в силу соответствующих изменений.</w:t>
      </w:r>
    </w:p>
    <w:p w:rsidR="00FC33D7" w:rsidRDefault="00FC33D7" w:rsidP="00FC33D7">
      <w:r>
        <w:t xml:space="preserve">5.2. Заказчик </w:t>
      </w:r>
      <w:r w:rsidRPr="001D2B30">
        <w:t xml:space="preserve">вправе в одностороннем порядке отказаться от оказания </w:t>
      </w:r>
      <w:r>
        <w:t>маркетинговых у</w:t>
      </w:r>
      <w:r w:rsidRPr="001D2B30">
        <w:t>слуг</w:t>
      </w:r>
      <w:r>
        <w:t xml:space="preserve"> Партнёром</w:t>
      </w:r>
      <w:r w:rsidRPr="001D2B30">
        <w:t xml:space="preserve">, </w:t>
      </w:r>
      <w:r>
        <w:t>заблаговременно (не менее чем за 3 (три) календарных дня) уведомив об этом Партнёра через Кабинет клиента. При этом начисление баллов прекращается с даты, указанной в соответствующем уведомлении, накопленные на балансе баллы должны быть конвертированы в рубли в течение одного месяца с момента уведомления без ограничений по сумме конвертации, в случае отсутствия конвертации в течение 1 (одного) месяца остаток баллов на Балансе Аккаунта Партнёра аннулируется без возможности восстановления.</w:t>
      </w:r>
    </w:p>
    <w:p w:rsidR="00FC33D7" w:rsidRDefault="00FC33D7" w:rsidP="00FC33D7">
      <w:r>
        <w:t>5.3. В том случае, если со стороны Партнёра не поступает оплата в течение 1-х (одного) месяца ни одним из указанных в Оферте способов, то Заказчик имеет право в одностороннем порядке расторгнуть настоящее Дополнительное соглашение и Оферту, в этом случае остаток баллов на Балансе Аккаунта Партнёра аннулируется без возможности восстановления, с этого момента Рефералы Партнёра считаются зарегистрированными через Куратора Партнёра, баллы за маркетинговые услуги начинают начисляться Куратору Партнёра по правилам, указанным в п. 4.1. настоящего Дополнительного соглашения.</w:t>
      </w:r>
    </w:p>
    <w:p w:rsidR="00FC33D7" w:rsidRPr="00C401B5" w:rsidRDefault="00FC33D7" w:rsidP="00FC33D7">
      <w:r>
        <w:lastRenderedPageBreak/>
        <w:t>5.4. В том случае, если Партнёр на своих или чужих ресурсах в Интернете, в публичном пространстве негативно отзывается о продукте или Заказчике, или позволяет себе публичные высказывания, порочащие честь и достоинство сотрудников Заказчика, то Заказчик имеет право в одностороннем порядке расторгнуть настоящее Дополнительное соглашение и Оферту в порядке, указанном в п. 5.2. настоящего Дополнительного соглашения.</w:t>
      </w:r>
    </w:p>
    <w:p w:rsidR="00FC33D7" w:rsidRDefault="00FC33D7" w:rsidP="00FC33D7">
      <w:r>
        <w:t xml:space="preserve">5.5. Заказчик не предоставляет Партнёру рабочего места и не следит за графиком оказания услуг Партнёром. </w:t>
      </w:r>
    </w:p>
    <w:p w:rsidR="001D2B30" w:rsidRDefault="001D2B30" w:rsidP="00C401B5">
      <w:bookmarkStart w:id="0" w:name="_GoBack"/>
      <w:bookmarkEnd w:id="0"/>
    </w:p>
    <w:p w:rsidR="00463070" w:rsidRDefault="00463070" w:rsidP="00C401B5"/>
    <w:p w:rsidR="00D4138D" w:rsidRDefault="00D4138D">
      <w:pPr>
        <w:spacing w:after="160" w:line="259" w:lineRule="auto"/>
        <w:rPr>
          <w:rFonts w:asciiTheme="majorHAnsi" w:eastAsiaTheme="majorEastAsia" w:hAnsiTheme="majorHAnsi" w:cstheme="majorBidi"/>
          <w:b/>
          <w:color w:val="2F5496" w:themeColor="accent1" w:themeShade="BF"/>
          <w:sz w:val="32"/>
          <w:szCs w:val="32"/>
        </w:rPr>
      </w:pPr>
    </w:p>
    <w:sectPr w:rsidR="00D4138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8C" w:rsidRDefault="005C598C" w:rsidP="0091115C">
      <w:r>
        <w:separator/>
      </w:r>
    </w:p>
  </w:endnote>
  <w:endnote w:type="continuationSeparator" w:id="0">
    <w:p w:rsidR="005C598C" w:rsidRDefault="005C598C" w:rsidP="0091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799704"/>
      <w:docPartObj>
        <w:docPartGallery w:val="Page Numbers (Bottom of Page)"/>
        <w:docPartUnique/>
      </w:docPartObj>
    </w:sdtPr>
    <w:sdtEndPr/>
    <w:sdtContent>
      <w:p w:rsidR="00643EB4" w:rsidRDefault="00643EB4">
        <w:pPr>
          <w:pStyle w:val="a5"/>
          <w:jc w:val="right"/>
        </w:pPr>
        <w:r>
          <w:fldChar w:fldCharType="begin"/>
        </w:r>
        <w:r>
          <w:instrText>PAGE   \* MERGEFORMAT</w:instrText>
        </w:r>
        <w:r>
          <w:fldChar w:fldCharType="separate"/>
        </w:r>
        <w:r w:rsidR="00FC33D7">
          <w:rPr>
            <w:noProof/>
          </w:rPr>
          <w:t>6</w:t>
        </w:r>
        <w:r>
          <w:fldChar w:fldCharType="end"/>
        </w:r>
      </w:p>
    </w:sdtContent>
  </w:sdt>
  <w:p w:rsidR="00643EB4" w:rsidRDefault="00643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8C" w:rsidRDefault="005C598C" w:rsidP="0091115C">
      <w:r>
        <w:separator/>
      </w:r>
    </w:p>
  </w:footnote>
  <w:footnote w:type="continuationSeparator" w:id="0">
    <w:p w:rsidR="005C598C" w:rsidRDefault="005C598C" w:rsidP="00911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510D9"/>
    <w:multiLevelType w:val="hybridMultilevel"/>
    <w:tmpl w:val="52700222"/>
    <w:lvl w:ilvl="0" w:tplc="D5DE426A">
      <w:start w:val="10"/>
      <w:numFmt w:val="bullet"/>
      <w:lvlText w:val=""/>
      <w:lvlJc w:val="left"/>
      <w:pPr>
        <w:ind w:left="360" w:hanging="360"/>
      </w:pPr>
      <w:rPr>
        <w:rFonts w:ascii="Symbol" w:eastAsiaTheme="minorHAnsi" w:hAnsi="Symbol" w:cstheme="minorBidi"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7840BA0"/>
    <w:multiLevelType w:val="hybridMultilevel"/>
    <w:tmpl w:val="8EE46C48"/>
    <w:lvl w:ilvl="0" w:tplc="FC6EBBA0">
      <w:start w:val="1"/>
      <w:numFmt w:val="bullet"/>
      <w:lvlText w:val=""/>
      <w:lvlJc w:val="left"/>
      <w:pPr>
        <w:ind w:left="1068" w:hanging="360"/>
      </w:pPr>
      <w:rPr>
        <w:rFonts w:ascii="Symbol" w:eastAsiaTheme="minorHAnsi"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E533F3D"/>
    <w:multiLevelType w:val="multilevel"/>
    <w:tmpl w:val="7DB6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B0025B"/>
    <w:multiLevelType w:val="multilevel"/>
    <w:tmpl w:val="3912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A0"/>
    <w:rsid w:val="00053FDE"/>
    <w:rsid w:val="000B4F4B"/>
    <w:rsid w:val="000C4C7F"/>
    <w:rsid w:val="000E5E18"/>
    <w:rsid w:val="00105BBC"/>
    <w:rsid w:val="00121DB9"/>
    <w:rsid w:val="0013497B"/>
    <w:rsid w:val="00187FAF"/>
    <w:rsid w:val="001D2B30"/>
    <w:rsid w:val="001E3392"/>
    <w:rsid w:val="002F1B80"/>
    <w:rsid w:val="0035052C"/>
    <w:rsid w:val="00363532"/>
    <w:rsid w:val="003A6606"/>
    <w:rsid w:val="00414C1F"/>
    <w:rsid w:val="004251AC"/>
    <w:rsid w:val="00431287"/>
    <w:rsid w:val="00463070"/>
    <w:rsid w:val="00464C3D"/>
    <w:rsid w:val="00483E31"/>
    <w:rsid w:val="004B1322"/>
    <w:rsid w:val="004C2496"/>
    <w:rsid w:val="004E6659"/>
    <w:rsid w:val="0052733A"/>
    <w:rsid w:val="005340FF"/>
    <w:rsid w:val="0059526E"/>
    <w:rsid w:val="005C598C"/>
    <w:rsid w:val="00623DDD"/>
    <w:rsid w:val="0062676D"/>
    <w:rsid w:val="00643EB4"/>
    <w:rsid w:val="006C21A5"/>
    <w:rsid w:val="006F6522"/>
    <w:rsid w:val="0074564B"/>
    <w:rsid w:val="00747C2C"/>
    <w:rsid w:val="00806D60"/>
    <w:rsid w:val="0082206E"/>
    <w:rsid w:val="008344A3"/>
    <w:rsid w:val="008461E7"/>
    <w:rsid w:val="0087350C"/>
    <w:rsid w:val="008D3411"/>
    <w:rsid w:val="008E65B4"/>
    <w:rsid w:val="0091115C"/>
    <w:rsid w:val="009322C3"/>
    <w:rsid w:val="009340A0"/>
    <w:rsid w:val="009A2B54"/>
    <w:rsid w:val="00A154EA"/>
    <w:rsid w:val="00A15DD6"/>
    <w:rsid w:val="00A4369E"/>
    <w:rsid w:val="00A71BD7"/>
    <w:rsid w:val="00AA7B37"/>
    <w:rsid w:val="00AB73CA"/>
    <w:rsid w:val="00AE55D0"/>
    <w:rsid w:val="00BB1E5D"/>
    <w:rsid w:val="00BD1327"/>
    <w:rsid w:val="00BD141D"/>
    <w:rsid w:val="00C116CB"/>
    <w:rsid w:val="00C401B5"/>
    <w:rsid w:val="00C4200E"/>
    <w:rsid w:val="00C66542"/>
    <w:rsid w:val="00C67FCF"/>
    <w:rsid w:val="00C90A76"/>
    <w:rsid w:val="00CA1270"/>
    <w:rsid w:val="00D305DC"/>
    <w:rsid w:val="00D4138D"/>
    <w:rsid w:val="00D773DE"/>
    <w:rsid w:val="00EA5F06"/>
    <w:rsid w:val="00EC0245"/>
    <w:rsid w:val="00FC3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F74DF-859D-4B96-A31C-B173AD48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270"/>
    <w:pPr>
      <w:spacing w:after="0" w:line="240" w:lineRule="auto"/>
    </w:pPr>
  </w:style>
  <w:style w:type="paragraph" w:styleId="1">
    <w:name w:val="heading 1"/>
    <w:basedOn w:val="a"/>
    <w:next w:val="a"/>
    <w:link w:val="10"/>
    <w:uiPriority w:val="9"/>
    <w:qFormat/>
    <w:rsid w:val="0091115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15C"/>
    <w:pPr>
      <w:tabs>
        <w:tab w:val="center" w:pos="4677"/>
        <w:tab w:val="right" w:pos="9355"/>
      </w:tabs>
    </w:pPr>
  </w:style>
  <w:style w:type="character" w:customStyle="1" w:styleId="a4">
    <w:name w:val="Верхний колонтитул Знак"/>
    <w:basedOn w:val="a0"/>
    <w:link w:val="a3"/>
    <w:uiPriority w:val="99"/>
    <w:rsid w:val="0091115C"/>
  </w:style>
  <w:style w:type="paragraph" w:styleId="a5">
    <w:name w:val="footer"/>
    <w:basedOn w:val="a"/>
    <w:link w:val="a6"/>
    <w:uiPriority w:val="99"/>
    <w:unhideWhenUsed/>
    <w:rsid w:val="0091115C"/>
    <w:pPr>
      <w:tabs>
        <w:tab w:val="center" w:pos="4677"/>
        <w:tab w:val="right" w:pos="9355"/>
      </w:tabs>
    </w:pPr>
  </w:style>
  <w:style w:type="character" w:customStyle="1" w:styleId="a6">
    <w:name w:val="Нижний колонтитул Знак"/>
    <w:basedOn w:val="a0"/>
    <w:link w:val="a5"/>
    <w:uiPriority w:val="99"/>
    <w:rsid w:val="0091115C"/>
  </w:style>
  <w:style w:type="character" w:customStyle="1" w:styleId="10">
    <w:name w:val="Заголовок 1 Знак"/>
    <w:basedOn w:val="a0"/>
    <w:link w:val="1"/>
    <w:uiPriority w:val="9"/>
    <w:rsid w:val="0091115C"/>
    <w:rPr>
      <w:rFonts w:asciiTheme="majorHAnsi" w:eastAsiaTheme="majorEastAsia" w:hAnsiTheme="majorHAnsi" w:cstheme="majorBidi"/>
      <w:color w:val="2F5496" w:themeColor="accent1" w:themeShade="BF"/>
      <w:sz w:val="32"/>
      <w:szCs w:val="32"/>
    </w:rPr>
  </w:style>
  <w:style w:type="character" w:styleId="a7">
    <w:name w:val="Strong"/>
    <w:basedOn w:val="a0"/>
    <w:uiPriority w:val="22"/>
    <w:qFormat/>
    <w:rsid w:val="00C401B5"/>
    <w:rPr>
      <w:b/>
      <w:bCs/>
    </w:rPr>
  </w:style>
  <w:style w:type="character" w:styleId="a8">
    <w:name w:val="Hyperlink"/>
    <w:basedOn w:val="a0"/>
    <w:uiPriority w:val="99"/>
    <w:unhideWhenUsed/>
    <w:rsid w:val="00C401B5"/>
    <w:rPr>
      <w:color w:val="0000FF"/>
      <w:u w:val="single"/>
    </w:rPr>
  </w:style>
  <w:style w:type="character" w:customStyle="1" w:styleId="UnresolvedMention">
    <w:name w:val="Unresolved Mention"/>
    <w:basedOn w:val="a0"/>
    <w:uiPriority w:val="99"/>
    <w:semiHidden/>
    <w:unhideWhenUsed/>
    <w:rsid w:val="0087350C"/>
    <w:rPr>
      <w:color w:val="605E5C"/>
      <w:shd w:val="clear" w:color="auto" w:fill="E1DFDD"/>
    </w:rPr>
  </w:style>
  <w:style w:type="paragraph" w:styleId="a9">
    <w:name w:val="List Paragraph"/>
    <w:basedOn w:val="a"/>
    <w:uiPriority w:val="34"/>
    <w:qFormat/>
    <w:rsid w:val="00463070"/>
    <w:pPr>
      <w:ind w:left="720"/>
      <w:contextualSpacing/>
    </w:pPr>
  </w:style>
  <w:style w:type="character" w:styleId="aa">
    <w:name w:val="FollowedHyperlink"/>
    <w:basedOn w:val="a0"/>
    <w:uiPriority w:val="99"/>
    <w:semiHidden/>
    <w:unhideWhenUsed/>
    <w:rsid w:val="00A71B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9333">
      <w:bodyDiv w:val="1"/>
      <w:marLeft w:val="0"/>
      <w:marRight w:val="0"/>
      <w:marTop w:val="0"/>
      <w:marBottom w:val="0"/>
      <w:divBdr>
        <w:top w:val="none" w:sz="0" w:space="0" w:color="auto"/>
        <w:left w:val="none" w:sz="0" w:space="0" w:color="auto"/>
        <w:bottom w:val="none" w:sz="0" w:space="0" w:color="auto"/>
        <w:right w:val="none" w:sz="0" w:space="0" w:color="auto"/>
      </w:divBdr>
    </w:div>
    <w:div w:id="166979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lutiong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volution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BEF-EFB7-4D94-B7E3-BE1F393B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Учетная запись Майкрософт</cp:lastModifiedBy>
  <cp:revision>4</cp:revision>
  <dcterms:created xsi:type="dcterms:W3CDTF">2023-04-10T10:16:00Z</dcterms:created>
  <dcterms:modified xsi:type="dcterms:W3CDTF">2023-04-10T10:38:00Z</dcterms:modified>
</cp:coreProperties>
</file>